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D7FA4" w14:textId="1B2ED39C" w:rsidR="00952BF9" w:rsidRPr="00952BF9" w:rsidRDefault="00952BF9" w:rsidP="00952BF9">
      <w:pPr>
        <w:ind w:firstLineChars="100" w:firstLine="210"/>
        <w:rPr>
          <w:rFonts w:ascii="Meiryo UI" w:eastAsia="Meiryo UI" w:hAnsi="Meiryo UI"/>
        </w:rPr>
      </w:pPr>
      <w:r w:rsidRPr="00952BF9">
        <w:rPr>
          <w:rFonts w:ascii="Meiryo UI" w:eastAsia="Meiryo UI" w:hAnsi="Meiryo UI" w:hint="eastAsia"/>
        </w:rPr>
        <w:t>私は、昨年</w:t>
      </w:r>
      <w:r w:rsidRPr="00952BF9">
        <w:rPr>
          <w:rFonts w:ascii="Meiryo UI" w:eastAsia="Meiryo UI" w:hAnsi="Meiryo UI"/>
        </w:rPr>
        <w:t>12月の中途入社以来、経理課で資金、税務、および固定費管理を主に担当してきた。業務にあたっては、経理のみならず人事等のさまざまな間接業務を10年以上経験してきた視点をもとに、九州キヤノンの</w:t>
      </w:r>
      <w:r w:rsidR="00320676">
        <w:rPr>
          <w:rFonts w:ascii="Meiryo UI" w:eastAsia="Meiryo UI" w:hAnsi="Meiryo UI" w:hint="eastAsia"/>
        </w:rPr>
        <w:t>「</w:t>
      </w:r>
      <w:r w:rsidRPr="00952BF9">
        <w:rPr>
          <w:rFonts w:ascii="Meiryo UI" w:eastAsia="Meiryo UI" w:hAnsi="Meiryo UI"/>
        </w:rPr>
        <w:t>自立企業化</w:t>
      </w:r>
      <w:r w:rsidR="00320676">
        <w:rPr>
          <w:rFonts w:ascii="Meiryo UI" w:eastAsia="Meiryo UI" w:hAnsi="Meiryo UI" w:hint="eastAsia"/>
        </w:rPr>
        <w:t>」</w:t>
      </w:r>
      <w:r w:rsidRPr="00952BF9">
        <w:rPr>
          <w:rFonts w:ascii="Meiryo UI" w:eastAsia="Meiryo UI" w:hAnsi="Meiryo UI"/>
        </w:rPr>
        <w:t>に向けた</w:t>
      </w:r>
      <w:r w:rsidR="00A03AB4">
        <w:rPr>
          <w:rFonts w:ascii="Meiryo UI" w:eastAsia="Meiryo UI" w:hAnsi="Meiryo UI" w:hint="eastAsia"/>
        </w:rPr>
        <w:t>間接</w:t>
      </w:r>
      <w:r w:rsidRPr="00952BF9">
        <w:rPr>
          <w:rFonts w:ascii="Meiryo UI" w:eastAsia="Meiryo UI" w:hAnsi="Meiryo UI"/>
        </w:rPr>
        <w:t>部門のあり方を追求している。</w:t>
      </w:r>
    </w:p>
    <w:p w14:paraId="2D86840E" w14:textId="77777777" w:rsidR="00952BF9" w:rsidRPr="00952BF9" w:rsidRDefault="00952BF9" w:rsidP="00952BF9">
      <w:pPr>
        <w:ind w:firstLineChars="100" w:firstLine="210"/>
        <w:rPr>
          <w:rFonts w:ascii="Meiryo UI" w:eastAsia="Meiryo UI" w:hAnsi="Meiryo UI"/>
        </w:rPr>
      </w:pPr>
    </w:p>
    <w:p w14:paraId="1C84DFE2" w14:textId="797493CB" w:rsidR="00952BF9" w:rsidRPr="00952BF9" w:rsidRDefault="00952BF9" w:rsidP="00952BF9">
      <w:pPr>
        <w:ind w:firstLineChars="100" w:firstLine="210"/>
        <w:rPr>
          <w:rFonts w:ascii="Meiryo UI" w:eastAsia="Meiryo UI" w:hAnsi="Meiryo UI"/>
        </w:rPr>
      </w:pPr>
      <w:r w:rsidRPr="00952BF9">
        <w:rPr>
          <w:rFonts w:ascii="Meiryo UI" w:eastAsia="Meiryo UI" w:hAnsi="Meiryo UI" w:hint="eastAsia"/>
        </w:rPr>
        <w:t>現在、グローバル優良企業グループ構想</w:t>
      </w:r>
      <w:r w:rsidRPr="00952BF9">
        <w:rPr>
          <w:rFonts w:ascii="Meiryo UI" w:eastAsia="Meiryo UI" w:hAnsi="Meiryo UI"/>
        </w:rPr>
        <w:t xml:space="preserve"> Phase VII において「生産性革新を断行し、新たなる成長を実現する」スローガンが掲げられる中、足元の2026年度第二四半期決算は過去最高の売上と増益を記録した。しかしこれは、原油高やメモリ価格高騰の影響を追加関税の還付や円安効果で相殺した</w:t>
      </w:r>
      <w:r w:rsidR="00084C09">
        <w:rPr>
          <w:rFonts w:ascii="Meiryo UI" w:eastAsia="Meiryo UI" w:hAnsi="Meiryo UI" w:hint="eastAsia"/>
        </w:rPr>
        <w:t>部分も大きく、</w:t>
      </w:r>
      <w:r w:rsidRPr="00952BF9">
        <w:rPr>
          <w:rFonts w:ascii="Meiryo UI" w:eastAsia="Meiryo UI" w:hAnsi="Meiryo UI"/>
        </w:rPr>
        <w:t>拠点集約や間接部門の費用削減といった踏み込んだ構造改革</w:t>
      </w:r>
      <w:r w:rsidR="00EF5D65">
        <w:rPr>
          <w:rFonts w:ascii="Meiryo UI" w:eastAsia="Meiryo UI" w:hAnsi="Meiryo UI" w:hint="eastAsia"/>
        </w:rPr>
        <w:t>は、ますます加速していくだろう。</w:t>
      </w:r>
    </w:p>
    <w:p w14:paraId="308DAFED" w14:textId="77777777" w:rsidR="00952BF9" w:rsidRPr="00952BF9" w:rsidRDefault="00952BF9" w:rsidP="00952BF9">
      <w:pPr>
        <w:ind w:firstLineChars="100" w:firstLine="210"/>
        <w:rPr>
          <w:rFonts w:ascii="Meiryo UI" w:eastAsia="Meiryo UI" w:hAnsi="Meiryo UI"/>
        </w:rPr>
      </w:pPr>
    </w:p>
    <w:p w14:paraId="73B62C1E" w14:textId="6ADA1A9D" w:rsidR="00EF5D65" w:rsidRDefault="00952BF9" w:rsidP="00952BF9">
      <w:pPr>
        <w:ind w:firstLineChars="100" w:firstLine="210"/>
        <w:rPr>
          <w:rFonts w:ascii="Meiryo UI" w:eastAsia="Meiryo UI" w:hAnsi="Meiryo UI"/>
        </w:rPr>
      </w:pPr>
      <w:r w:rsidRPr="00952BF9">
        <w:rPr>
          <w:rFonts w:ascii="Meiryo UI" w:eastAsia="Meiryo UI" w:hAnsi="Meiryo UI" w:hint="eastAsia"/>
        </w:rPr>
        <w:t>当然ながら、これは製造拠点である我々九州キヤノンにとって対岸の火事ではない。単なる受託製造（水平分業）から脱却し、自力で収益を生み出す垂直統合型のモノづくり企業へ進化できなければ、拠点の存続すら危ういという強い危機感を持つ必要がある。</w:t>
      </w:r>
      <w:r w:rsidR="00EF5D65">
        <w:rPr>
          <w:rFonts w:ascii="Meiryo UI" w:eastAsia="Meiryo UI" w:hAnsi="Meiryo UI" w:hint="eastAsia"/>
        </w:rPr>
        <w:t>「技術と体質の強化」</w:t>
      </w:r>
      <w:r w:rsidR="00320676">
        <w:rPr>
          <w:rFonts w:ascii="Meiryo UI" w:eastAsia="Meiryo UI" w:hAnsi="Meiryo UI" w:hint="eastAsia"/>
        </w:rPr>
        <w:t>は、その進化を下支えするものであり、</w:t>
      </w:r>
      <w:r w:rsidR="00EF5D65">
        <w:rPr>
          <w:rFonts w:ascii="Meiryo UI" w:eastAsia="Meiryo UI" w:hAnsi="Meiryo UI" w:hint="eastAsia"/>
        </w:rPr>
        <w:t>あらゆる人的作業・無駄の廃除と合理化による未来を創る職種への転換が</w:t>
      </w:r>
      <w:r w:rsidR="00320676">
        <w:rPr>
          <w:rFonts w:ascii="Meiryo UI" w:eastAsia="Meiryo UI" w:hAnsi="Meiryo UI" w:hint="eastAsia"/>
        </w:rPr>
        <w:t>、我々間接部門には</w:t>
      </w:r>
      <w:r w:rsidR="00EF5D65">
        <w:rPr>
          <w:rFonts w:ascii="Meiryo UI" w:eastAsia="Meiryo UI" w:hAnsi="Meiryo UI" w:hint="eastAsia"/>
        </w:rPr>
        <w:t>強く求められている。</w:t>
      </w:r>
    </w:p>
    <w:p w14:paraId="5197E14D" w14:textId="77777777" w:rsidR="00EF5D65" w:rsidRDefault="00EF5D65" w:rsidP="00952BF9">
      <w:pPr>
        <w:ind w:firstLineChars="100" w:firstLine="210"/>
        <w:rPr>
          <w:rFonts w:ascii="Meiryo UI" w:eastAsia="Meiryo UI" w:hAnsi="Meiryo UI"/>
        </w:rPr>
      </w:pPr>
    </w:p>
    <w:p w14:paraId="2910B4A3" w14:textId="384E2C8F" w:rsidR="00CE0C99" w:rsidRDefault="00EF5D65" w:rsidP="00236960">
      <w:pPr>
        <w:ind w:firstLineChars="100" w:firstLine="210"/>
        <w:rPr>
          <w:rFonts w:ascii="Meiryo UI" w:eastAsia="Meiryo UI" w:hAnsi="Meiryo UI"/>
        </w:rPr>
      </w:pPr>
      <w:r>
        <w:rPr>
          <w:rFonts w:ascii="Meiryo UI" w:eastAsia="Meiryo UI" w:hAnsi="Meiryo UI" w:hint="eastAsia"/>
        </w:rPr>
        <w:t>私の所属する経理課は、いち早くこの環境変化に挑戦してきた。昨年12月</w:t>
      </w:r>
      <w:r w:rsidR="005F6704">
        <w:rPr>
          <w:rFonts w:ascii="Meiryo UI" w:eastAsia="Meiryo UI" w:hAnsi="Meiryo UI" w:hint="eastAsia"/>
        </w:rPr>
        <w:t>の</w:t>
      </w:r>
      <w:r>
        <w:rPr>
          <w:rFonts w:ascii="Meiryo UI" w:eastAsia="Meiryo UI" w:hAnsi="Meiryo UI" w:hint="eastAsia"/>
        </w:rPr>
        <w:t>着任</w:t>
      </w:r>
      <w:r w:rsidR="005F6704">
        <w:rPr>
          <w:rFonts w:ascii="Meiryo UI" w:eastAsia="Meiryo UI" w:hAnsi="Meiryo UI" w:hint="eastAsia"/>
        </w:rPr>
        <w:t>時</w:t>
      </w:r>
      <w:r>
        <w:rPr>
          <w:rFonts w:ascii="Meiryo UI" w:eastAsia="Meiryo UI" w:hAnsi="Meiryo UI" w:hint="eastAsia"/>
        </w:rPr>
        <w:t>は課長以下5名の体制だったが、INC出向者の帰任や育児休職で、現在は3名で業務を行っている。</w:t>
      </w:r>
      <w:r w:rsidR="00084C09">
        <w:rPr>
          <w:rFonts w:ascii="Meiryo UI" w:eastAsia="Meiryo UI" w:hAnsi="Meiryo UI" w:hint="eastAsia"/>
        </w:rPr>
        <w:t>このように</w:t>
      </w:r>
      <w:r w:rsidR="00320676" w:rsidRPr="00320676">
        <w:rPr>
          <w:rFonts w:ascii="Meiryo UI" w:eastAsia="Meiryo UI" w:hAnsi="Meiryo UI" w:hint="eastAsia"/>
        </w:rPr>
        <w:t>少数精鋭の体制ながらも、単なる集計・分析にとどまらず現場に密接した改善提案を行う「多角化・多機能化」と、無駄な固定費を極小化する「ダントツの技術力（高生産性）」を愚直に実践して</w:t>
      </w:r>
      <w:r w:rsidR="00320676">
        <w:rPr>
          <w:rFonts w:ascii="Meiryo UI" w:eastAsia="Meiryo UI" w:hAnsi="Meiryo UI" w:hint="eastAsia"/>
        </w:rPr>
        <w:t>いるところだ。</w:t>
      </w:r>
      <w:r w:rsidR="00320676" w:rsidRPr="00320676">
        <w:rPr>
          <w:rFonts w:ascii="Meiryo UI" w:eastAsia="Meiryo UI" w:hAnsi="Meiryo UI" w:hint="eastAsia"/>
        </w:rPr>
        <w:t>これらを高次元で両立し</w:t>
      </w:r>
      <w:r w:rsidR="00320676">
        <w:rPr>
          <w:rFonts w:ascii="Meiryo UI" w:eastAsia="Meiryo UI" w:hAnsi="Meiryo UI" w:hint="eastAsia"/>
        </w:rPr>
        <w:t>、</w:t>
      </w:r>
      <w:r w:rsidR="00320676" w:rsidRPr="00320676">
        <w:rPr>
          <w:rFonts w:ascii="Meiryo UI" w:eastAsia="Meiryo UI" w:hAnsi="Meiryo UI" w:hint="eastAsia"/>
        </w:rPr>
        <w:t>自律的に収益を稼ぎ出す体質へ進化すること</w:t>
      </w:r>
      <w:r w:rsidR="00320676">
        <w:rPr>
          <w:rFonts w:ascii="Meiryo UI" w:eastAsia="Meiryo UI" w:hAnsi="Meiryo UI" w:hint="eastAsia"/>
        </w:rPr>
        <w:t>が、「経営アドバイザー」である経理課の価値であり、九州キヤノンの「自立企業化」に向けた貢献と考えている。</w:t>
      </w:r>
    </w:p>
    <w:p w14:paraId="435D58C5" w14:textId="77777777" w:rsidR="00084C09" w:rsidRDefault="00084C09" w:rsidP="00236960">
      <w:pPr>
        <w:ind w:firstLineChars="100" w:firstLine="210"/>
        <w:rPr>
          <w:rFonts w:ascii="Meiryo UI" w:eastAsia="Meiryo UI" w:hAnsi="Meiryo UI"/>
        </w:rPr>
      </w:pPr>
    </w:p>
    <w:p w14:paraId="39E881F0" w14:textId="32DB4BE1" w:rsidR="00084C09" w:rsidRDefault="00084C09" w:rsidP="00236960">
      <w:pPr>
        <w:ind w:firstLineChars="100" w:firstLine="210"/>
        <w:rPr>
          <w:rFonts w:ascii="Meiryo UI" w:eastAsia="Meiryo UI" w:hAnsi="Meiryo UI"/>
        </w:rPr>
      </w:pPr>
      <w:r>
        <w:rPr>
          <w:rFonts w:ascii="Meiryo UI" w:eastAsia="Meiryo UI" w:hAnsi="Meiryo UI" w:hint="eastAsia"/>
        </w:rPr>
        <w:t>以上の経営環境および事業運営方針の認識の元、私は3つの具体的な取り組みを行って</w:t>
      </w:r>
      <w:r w:rsidR="005F6704">
        <w:rPr>
          <w:rFonts w:ascii="Meiryo UI" w:eastAsia="Meiryo UI" w:hAnsi="Meiryo UI" w:hint="eastAsia"/>
        </w:rPr>
        <w:t>いる</w:t>
      </w:r>
      <w:r>
        <w:rPr>
          <w:rFonts w:ascii="Meiryo UI" w:eastAsia="Meiryo UI" w:hAnsi="Meiryo UI" w:hint="eastAsia"/>
        </w:rPr>
        <w:t>。</w:t>
      </w:r>
    </w:p>
    <w:p w14:paraId="2925329B" w14:textId="77777777" w:rsidR="00084C09" w:rsidRDefault="00084C09" w:rsidP="00236960">
      <w:pPr>
        <w:ind w:firstLineChars="100" w:firstLine="210"/>
        <w:rPr>
          <w:rFonts w:ascii="Meiryo UI" w:eastAsia="Meiryo UI" w:hAnsi="Meiryo UI" w:hint="eastAsia"/>
        </w:rPr>
      </w:pPr>
    </w:p>
    <w:p w14:paraId="0354679E" w14:textId="23667FF7" w:rsidR="00084C09" w:rsidRDefault="00084C09" w:rsidP="00084C09">
      <w:pPr>
        <w:rPr>
          <w:rFonts w:ascii="Meiryo UI" w:eastAsia="Meiryo UI" w:hAnsi="Meiryo UI"/>
        </w:rPr>
      </w:pPr>
      <w:r>
        <w:rPr>
          <w:rFonts w:ascii="Meiryo UI" w:eastAsia="Meiryo UI" w:hAnsi="Meiryo UI" w:hint="eastAsia"/>
        </w:rPr>
        <w:t>1. 人事系資格を活かしたマルチジョブによる間接部門の省人化への貢献</w:t>
      </w:r>
    </w:p>
    <w:p w14:paraId="2D8DCA0F" w14:textId="1B20AE78" w:rsidR="00084C09" w:rsidRPr="00084C09" w:rsidRDefault="00084C09" w:rsidP="00084C09">
      <w:pPr>
        <w:rPr>
          <w:rFonts w:ascii="Meiryo UI" w:eastAsia="Meiryo UI" w:hAnsi="Meiryo UI" w:hint="eastAsia"/>
        </w:rPr>
      </w:pPr>
      <w:r>
        <w:rPr>
          <w:rFonts w:ascii="Meiryo UI" w:eastAsia="Meiryo UI" w:hAnsi="Meiryo UI" w:hint="eastAsia"/>
        </w:rPr>
        <w:t xml:space="preserve">　私は、社会保険労務士の資格を有しており、人事労務系の業務を担うことができる。実際、人事部門の繁忙期である7月上旬には、労働保険および社会保険の年度更新の申告手続きをサポートした。このサポート業務では、従来の算定方法で生じうる経理上の問題点を指摘し、経理上のリスクも上流部分で未然に防いでいる。このような</w:t>
      </w:r>
      <w:r>
        <w:rPr>
          <w:rFonts w:ascii="Meiryo UI" w:eastAsia="Meiryo UI" w:hAnsi="Meiryo UI" w:hint="eastAsia"/>
        </w:rPr>
        <w:t>人事上の申告手続きから経理上の残高管理まで</w:t>
      </w:r>
      <w:r>
        <w:rPr>
          <w:rFonts w:ascii="Meiryo UI" w:eastAsia="Meiryo UI" w:hAnsi="Meiryo UI" w:hint="eastAsia"/>
        </w:rPr>
        <w:t>通常</w:t>
      </w:r>
      <w:r>
        <w:rPr>
          <w:rFonts w:ascii="Meiryo UI" w:eastAsia="Meiryo UI" w:hAnsi="Meiryo UI" w:hint="eastAsia"/>
        </w:rPr>
        <w:t>3～4名が関係する業務を、私がマルチジョブを発揮することで1～2名に減らせる点は、</w:t>
      </w:r>
      <w:r>
        <w:rPr>
          <w:rFonts w:ascii="Meiryo UI" w:eastAsia="Meiryo UI" w:hAnsi="Meiryo UI" w:hint="eastAsia"/>
        </w:rPr>
        <w:t>省人化への貢献として強調したい。</w:t>
      </w:r>
    </w:p>
    <w:p w14:paraId="546F46AF" w14:textId="77777777" w:rsidR="00084C09" w:rsidRDefault="00084C09" w:rsidP="00084C09">
      <w:pPr>
        <w:rPr>
          <w:rFonts w:ascii="Meiryo UI" w:eastAsia="Meiryo UI" w:hAnsi="Meiryo UI"/>
        </w:rPr>
      </w:pPr>
    </w:p>
    <w:p w14:paraId="78B52A87" w14:textId="5A6F084E" w:rsidR="00084C09" w:rsidRDefault="00084C09" w:rsidP="00084C09">
      <w:pPr>
        <w:rPr>
          <w:rFonts w:ascii="Meiryo UI" w:eastAsia="Meiryo UI" w:hAnsi="Meiryo UI"/>
        </w:rPr>
      </w:pPr>
      <w:r>
        <w:rPr>
          <w:rFonts w:ascii="Meiryo UI" w:eastAsia="Meiryo UI" w:hAnsi="Meiryo UI" w:hint="eastAsia"/>
        </w:rPr>
        <w:t xml:space="preserve">　私が間接部門でマルチジョブを発揮できる領域は、自身の向上心からさらに拡大している。入社から半年間で、一種衛生管理者および両立支援コーディネーターの資格を取得し、安全衛生や健康支援室の業務にも今後携わることが可能だ。引き続き、経理業務をベースにしながら、間接部門におけるマルチ</w:t>
      </w:r>
      <w:r>
        <w:rPr>
          <w:rFonts w:ascii="Meiryo UI" w:eastAsia="Meiryo UI" w:hAnsi="Meiryo UI" w:hint="eastAsia"/>
        </w:rPr>
        <w:lastRenderedPageBreak/>
        <w:t>ジョブ・ワイドスキル化の先頭を走る所存である。</w:t>
      </w:r>
    </w:p>
    <w:p w14:paraId="09107FB7" w14:textId="77777777" w:rsidR="00084C09" w:rsidRDefault="00084C09" w:rsidP="00084C09">
      <w:pPr>
        <w:rPr>
          <w:rFonts w:ascii="Meiryo UI" w:eastAsia="Meiryo UI" w:hAnsi="Meiryo UI"/>
        </w:rPr>
      </w:pPr>
    </w:p>
    <w:p w14:paraId="7385FC42" w14:textId="4175E5C5" w:rsidR="00084C09" w:rsidRDefault="00084C09" w:rsidP="00084C09">
      <w:pPr>
        <w:rPr>
          <w:rFonts w:ascii="Meiryo UI" w:eastAsia="Meiryo UI" w:hAnsi="Meiryo UI"/>
        </w:rPr>
      </w:pPr>
      <w:r>
        <w:rPr>
          <w:rFonts w:ascii="Meiryo UI" w:eastAsia="Meiryo UI" w:hAnsi="Meiryo UI" w:hint="eastAsia"/>
        </w:rPr>
        <w:t>2. 勘定残高の適正化による財務体質の強化</w:t>
      </w:r>
    </w:p>
    <w:p w14:paraId="65C534D0" w14:textId="3E44EB3A" w:rsidR="00084C09" w:rsidRDefault="00084C09" w:rsidP="00084C09">
      <w:pPr>
        <w:rPr>
          <w:rFonts w:ascii="Meiryo UI" w:eastAsia="Meiryo UI" w:hAnsi="Meiryo UI"/>
        </w:rPr>
      </w:pPr>
      <w:r>
        <w:rPr>
          <w:rFonts w:ascii="Meiryo UI" w:eastAsia="Meiryo UI" w:hAnsi="Meiryo UI" w:hint="eastAsia"/>
        </w:rPr>
        <w:t xml:space="preserve">　勘定残高管理とは、各勘定科目の金額や中身が適正かどうかを管理する業務である。異常残高の放置は、キャッシュや収益費用の実態を歪め</w:t>
      </w:r>
      <w:r w:rsidR="005F6704">
        <w:rPr>
          <w:rFonts w:ascii="Meiryo UI" w:eastAsia="Meiryo UI" w:hAnsi="Meiryo UI" w:hint="eastAsia"/>
        </w:rPr>
        <w:t>てしまう。したがって、異常残高が自立企業化に向けた迅速な意思決定を阻害しないよう、私はその解消と発生予防に取り組んできた。</w:t>
      </w:r>
    </w:p>
    <w:p w14:paraId="3E654977" w14:textId="77777777" w:rsidR="00733E8C" w:rsidRDefault="00733E8C" w:rsidP="00084C09">
      <w:pPr>
        <w:rPr>
          <w:rFonts w:ascii="Meiryo UI" w:eastAsia="Meiryo UI" w:hAnsi="Meiryo UI"/>
        </w:rPr>
      </w:pPr>
    </w:p>
    <w:p w14:paraId="3D35F83F" w14:textId="4D05F2A4" w:rsidR="00733E8C" w:rsidRDefault="00733E8C" w:rsidP="00084C09">
      <w:pPr>
        <w:rPr>
          <w:rFonts w:ascii="Meiryo UI" w:eastAsia="Meiryo UI" w:hAnsi="Meiryo UI" w:hint="eastAsia"/>
        </w:rPr>
      </w:pPr>
      <w:r>
        <w:rPr>
          <w:rFonts w:ascii="Meiryo UI" w:eastAsia="Meiryo UI" w:hAnsi="Meiryo UI" w:hint="eastAsia"/>
        </w:rPr>
        <w:t xml:space="preserve">　勘定残高管理は、会社のお金の流れを理解していないと、</w:t>
      </w:r>
    </w:p>
    <w:p w14:paraId="58293D74" w14:textId="63758093" w:rsidR="00084C09" w:rsidRDefault="00084C09" w:rsidP="00084C09">
      <w:pPr>
        <w:rPr>
          <w:rFonts w:ascii="Meiryo UI" w:eastAsia="Meiryo UI" w:hAnsi="Meiryo UI" w:hint="eastAsia"/>
        </w:rPr>
      </w:pPr>
    </w:p>
    <w:p w14:paraId="513F0D0F" w14:textId="77777777" w:rsidR="00084C09" w:rsidRDefault="00084C09" w:rsidP="00084C09">
      <w:pPr>
        <w:rPr>
          <w:rFonts w:ascii="Meiryo UI" w:eastAsia="Meiryo UI" w:hAnsi="Meiryo UI"/>
        </w:rPr>
      </w:pPr>
    </w:p>
    <w:p w14:paraId="37C02E6B" w14:textId="44C54910" w:rsidR="00084C09" w:rsidRPr="00FE03CE" w:rsidRDefault="00084C09" w:rsidP="00084C09">
      <w:pPr>
        <w:rPr>
          <w:rFonts w:ascii="Meiryo UI" w:eastAsia="Meiryo UI" w:hAnsi="Meiryo UI" w:hint="eastAsia"/>
        </w:rPr>
      </w:pPr>
      <w:r>
        <w:rPr>
          <w:rFonts w:ascii="Meiryo UI" w:eastAsia="Meiryo UI" w:hAnsi="Meiryo UI" w:hint="eastAsia"/>
        </w:rPr>
        <w:t>3. 経営層と社員をつなぐ会計教育コンテンツの作成</w:t>
      </w:r>
    </w:p>
    <w:sectPr w:rsidR="00084C09" w:rsidRPr="00FE03C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E07A8" w14:textId="77777777" w:rsidR="00C4638B" w:rsidRDefault="00C4638B" w:rsidP="00914B22">
      <w:r>
        <w:separator/>
      </w:r>
    </w:p>
  </w:endnote>
  <w:endnote w:type="continuationSeparator" w:id="0">
    <w:p w14:paraId="14A81E91" w14:textId="77777777" w:rsidR="00C4638B" w:rsidRDefault="00C4638B" w:rsidP="00914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A2D5F" w14:textId="77777777" w:rsidR="00C4638B" w:rsidRDefault="00C4638B" w:rsidP="00914B22">
      <w:r>
        <w:separator/>
      </w:r>
    </w:p>
  </w:footnote>
  <w:footnote w:type="continuationSeparator" w:id="0">
    <w:p w14:paraId="3E0394D7" w14:textId="77777777" w:rsidR="00C4638B" w:rsidRDefault="00C4638B" w:rsidP="00914B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3CE"/>
    <w:rsid w:val="00084C09"/>
    <w:rsid w:val="001E1F3A"/>
    <w:rsid w:val="002338B6"/>
    <w:rsid w:val="00236960"/>
    <w:rsid w:val="002F23C6"/>
    <w:rsid w:val="00320676"/>
    <w:rsid w:val="00322ED6"/>
    <w:rsid w:val="005F6704"/>
    <w:rsid w:val="006D78A3"/>
    <w:rsid w:val="00733E8C"/>
    <w:rsid w:val="007D3996"/>
    <w:rsid w:val="00894E77"/>
    <w:rsid w:val="00914B22"/>
    <w:rsid w:val="00952BF9"/>
    <w:rsid w:val="00A03AB4"/>
    <w:rsid w:val="00A12797"/>
    <w:rsid w:val="00A51D6C"/>
    <w:rsid w:val="00B4538A"/>
    <w:rsid w:val="00C4638B"/>
    <w:rsid w:val="00CC6E67"/>
    <w:rsid w:val="00CE0C99"/>
    <w:rsid w:val="00D360CF"/>
    <w:rsid w:val="00D94927"/>
    <w:rsid w:val="00EF3FEC"/>
    <w:rsid w:val="00EF5D65"/>
    <w:rsid w:val="00FE03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73064D"/>
  <w15:chartTrackingRefBased/>
  <w15:docId w15:val="{6ED264B8-D1FB-4287-BA97-3ABEBF99A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E03C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E03C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E03C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E03C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E03C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E03C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E03C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E03C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E03C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03C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E03C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E03C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E03C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E03C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E03C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E03C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E03C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E03C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E03C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E03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03C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E03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E03CE"/>
    <w:pPr>
      <w:spacing w:before="160" w:after="160"/>
      <w:jc w:val="center"/>
    </w:pPr>
    <w:rPr>
      <w:i/>
      <w:iCs/>
      <w:color w:val="404040" w:themeColor="text1" w:themeTint="BF"/>
    </w:rPr>
  </w:style>
  <w:style w:type="character" w:customStyle="1" w:styleId="a8">
    <w:name w:val="引用文 (文字)"/>
    <w:basedOn w:val="a0"/>
    <w:link w:val="a7"/>
    <w:uiPriority w:val="29"/>
    <w:rsid w:val="00FE03CE"/>
    <w:rPr>
      <w:i/>
      <w:iCs/>
      <w:color w:val="404040" w:themeColor="text1" w:themeTint="BF"/>
    </w:rPr>
  </w:style>
  <w:style w:type="paragraph" w:styleId="a9">
    <w:name w:val="List Paragraph"/>
    <w:basedOn w:val="a"/>
    <w:uiPriority w:val="34"/>
    <w:qFormat/>
    <w:rsid w:val="00FE03CE"/>
    <w:pPr>
      <w:ind w:left="720"/>
      <w:contextualSpacing/>
    </w:pPr>
  </w:style>
  <w:style w:type="character" w:styleId="21">
    <w:name w:val="Intense Emphasis"/>
    <w:basedOn w:val="a0"/>
    <w:uiPriority w:val="21"/>
    <w:qFormat/>
    <w:rsid w:val="00FE03CE"/>
    <w:rPr>
      <w:i/>
      <w:iCs/>
      <w:color w:val="0F4761" w:themeColor="accent1" w:themeShade="BF"/>
    </w:rPr>
  </w:style>
  <w:style w:type="paragraph" w:styleId="22">
    <w:name w:val="Intense Quote"/>
    <w:basedOn w:val="a"/>
    <w:next w:val="a"/>
    <w:link w:val="23"/>
    <w:uiPriority w:val="30"/>
    <w:qFormat/>
    <w:rsid w:val="00FE03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E03CE"/>
    <w:rPr>
      <w:i/>
      <w:iCs/>
      <w:color w:val="0F4761" w:themeColor="accent1" w:themeShade="BF"/>
    </w:rPr>
  </w:style>
  <w:style w:type="character" w:styleId="24">
    <w:name w:val="Intense Reference"/>
    <w:basedOn w:val="a0"/>
    <w:uiPriority w:val="32"/>
    <w:qFormat/>
    <w:rsid w:val="00FE03CE"/>
    <w:rPr>
      <w:b/>
      <w:bCs/>
      <w:smallCaps/>
      <w:color w:val="0F4761" w:themeColor="accent1" w:themeShade="BF"/>
      <w:spacing w:val="5"/>
    </w:rPr>
  </w:style>
  <w:style w:type="paragraph" w:styleId="aa">
    <w:name w:val="header"/>
    <w:basedOn w:val="a"/>
    <w:link w:val="ab"/>
    <w:uiPriority w:val="99"/>
    <w:unhideWhenUsed/>
    <w:rsid w:val="00914B22"/>
    <w:pPr>
      <w:tabs>
        <w:tab w:val="center" w:pos="4252"/>
        <w:tab w:val="right" w:pos="8504"/>
      </w:tabs>
      <w:snapToGrid w:val="0"/>
    </w:pPr>
  </w:style>
  <w:style w:type="character" w:customStyle="1" w:styleId="ab">
    <w:name w:val="ヘッダー (文字)"/>
    <w:basedOn w:val="a0"/>
    <w:link w:val="aa"/>
    <w:uiPriority w:val="99"/>
    <w:rsid w:val="00914B22"/>
  </w:style>
  <w:style w:type="paragraph" w:styleId="ac">
    <w:name w:val="footer"/>
    <w:basedOn w:val="a"/>
    <w:link w:val="ad"/>
    <w:uiPriority w:val="99"/>
    <w:unhideWhenUsed/>
    <w:rsid w:val="00914B22"/>
    <w:pPr>
      <w:tabs>
        <w:tab w:val="center" w:pos="4252"/>
        <w:tab w:val="right" w:pos="8504"/>
      </w:tabs>
      <w:snapToGrid w:val="0"/>
    </w:pPr>
  </w:style>
  <w:style w:type="character" w:customStyle="1" w:styleId="ad">
    <w:name w:val="フッター (文字)"/>
    <w:basedOn w:val="a0"/>
    <w:link w:val="ac"/>
    <w:uiPriority w:val="99"/>
    <w:rsid w:val="00914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321</TotalTime>
  <Pages>2</Pages>
  <Words>219</Words>
  <Characters>1252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Tomohiro KAMINAKA</dc:creator>
  <cp:keywords/>
  <dc:description/>
  <cp:lastModifiedBy>Tomohiro KAMINAKA</cp:lastModifiedBy>
  <cp:revision>4</cp:revision>
  <cp:lastPrinted>2026-07-29T20:25:00Z</cp:lastPrinted>
  <dcterms:created xsi:type="dcterms:W3CDTF">2026-07-29T11:22:00Z</dcterms:created>
  <dcterms:modified xsi:type="dcterms:W3CDTF">2026-07-30T20:22:00Z</dcterms:modified>
</cp:coreProperties>
</file>