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C388" w14:textId="52A51DB5" w:rsidR="00EE65CA" w:rsidRDefault="00EE65CA" w:rsidP="009811C1">
      <w:pPr>
        <w:pStyle w:val="2"/>
        <w:rPr>
          <w:rFonts w:ascii="Meiryo UI" w:eastAsia="Meiryo UI" w:hAnsi="Meiryo UI"/>
          <w:b/>
          <w:bCs/>
        </w:rPr>
      </w:pPr>
      <w:r>
        <w:rPr>
          <w:rFonts w:ascii="Meiryo UI" w:eastAsia="Meiryo UI" w:hAnsi="Meiryo UI" w:hint="eastAsia"/>
          <w:b/>
          <w:bCs/>
        </w:rPr>
        <w:t>監査概要</w:t>
      </w:r>
    </w:p>
    <w:p w14:paraId="5888B1DE" w14:textId="17C40B4D" w:rsidR="00EE65CA" w:rsidRPr="00114D66" w:rsidRDefault="00EE65CA" w:rsidP="00EE65CA">
      <w:pPr>
        <w:rPr>
          <w:rFonts w:ascii="Meiryo UI" w:eastAsia="Meiryo UI" w:hAnsi="Meiryo UI"/>
          <w:b/>
          <w:bCs/>
        </w:rPr>
      </w:pPr>
      <w:r w:rsidRPr="00114D66">
        <w:rPr>
          <w:rFonts w:ascii="Meiryo UI" w:eastAsia="Meiryo UI" w:hAnsi="Meiryo UI" w:hint="eastAsia"/>
          <w:b/>
          <w:bCs/>
        </w:rPr>
        <w:t>1. 仮説（検証したい項目）</w:t>
      </w:r>
    </w:p>
    <w:p w14:paraId="11BDC8C7" w14:textId="29BAB582" w:rsidR="00EE65CA" w:rsidRPr="00114D66" w:rsidRDefault="00EE65CA" w:rsidP="00EE65CA">
      <w:pPr>
        <w:rPr>
          <w:rFonts w:ascii="Meiryo UI" w:eastAsia="Meiryo UI" w:hAnsi="Meiryo UI"/>
        </w:rPr>
      </w:pPr>
      <w:r w:rsidRPr="00114D66">
        <w:rPr>
          <w:rFonts w:ascii="Meiryo UI" w:eastAsia="Meiryo UI" w:hAnsi="Meiryo UI" w:hint="eastAsia"/>
        </w:rPr>
        <w:t>環境変化により現場の潜在リスクが増大しているにも関わらず、手続き上の形式的な改定のみを理由としてリスクレベルを過小評価し、品質記録の削減（4→2）や評価点の安易な引き下げを行っている可能性がある。</w:t>
      </w:r>
    </w:p>
    <w:p w14:paraId="37688725" w14:textId="77777777" w:rsidR="00114D66" w:rsidRPr="00114D66" w:rsidRDefault="00114D66" w:rsidP="00EE65CA">
      <w:pPr>
        <w:rPr>
          <w:rFonts w:ascii="Meiryo UI" w:eastAsia="Meiryo UI" w:hAnsi="Meiryo UI"/>
        </w:rPr>
      </w:pPr>
    </w:p>
    <w:p w14:paraId="107EA555" w14:textId="153814D0" w:rsidR="00114D66" w:rsidRPr="00114D66" w:rsidRDefault="00114D66" w:rsidP="00EE65CA">
      <w:pPr>
        <w:rPr>
          <w:rFonts w:ascii="Meiryo UI" w:eastAsia="Meiryo UI" w:hAnsi="Meiryo UI"/>
          <w:b/>
          <w:bCs/>
        </w:rPr>
      </w:pPr>
      <w:r w:rsidRPr="00114D66">
        <w:rPr>
          <w:rFonts w:ascii="Meiryo UI" w:eastAsia="Meiryo UI" w:hAnsi="Meiryo UI" w:hint="eastAsia"/>
          <w:b/>
          <w:bCs/>
        </w:rPr>
        <w:t>2. 重点監査項目</w:t>
      </w:r>
    </w:p>
    <w:p w14:paraId="12FDCDC2" w14:textId="17F13838" w:rsidR="00114D66" w:rsidRPr="00114D66" w:rsidRDefault="00114D66" w:rsidP="00114D66">
      <w:pPr>
        <w:rPr>
          <w:rFonts w:ascii="Meiryo UI" w:eastAsia="Meiryo UI" w:hAnsi="Meiryo UI"/>
          <w:u w:val="single"/>
        </w:rPr>
      </w:pPr>
      <w:r w:rsidRPr="00114D66">
        <w:rPr>
          <w:rFonts w:ascii="Meiryo UI" w:eastAsia="Meiryo UI" w:hAnsi="Meiryo UI" w:hint="eastAsia"/>
          <w:u w:val="single"/>
        </w:rPr>
        <w:t>（1）リスクアセスメント作成プロセスの統制（ガバナンス）検証</w:t>
      </w:r>
    </w:p>
    <w:p w14:paraId="6C6B4395" w14:textId="77777777" w:rsidR="00114D66" w:rsidRPr="00114D66" w:rsidRDefault="00114D66" w:rsidP="00114D66">
      <w:pPr>
        <w:rPr>
          <w:rFonts w:ascii="Meiryo UI" w:eastAsia="Meiryo UI" w:hAnsi="Meiryo UI"/>
        </w:rPr>
      </w:pPr>
      <w:r w:rsidRPr="00114D66">
        <w:rPr>
          <w:rFonts w:ascii="Meiryo UI" w:eastAsia="Meiryo UI" w:hAnsi="Meiryo UI" w:hint="eastAsia"/>
        </w:rPr>
        <w:t>リスク評価・見直しにおける管理職の主体的な関与（現場意見に対する牽制・チェック機能）の実態。</w:t>
      </w:r>
    </w:p>
    <w:p w14:paraId="00191008" w14:textId="4B64DCAB" w:rsidR="00114D66" w:rsidRPr="00114D66" w:rsidRDefault="00114D66" w:rsidP="00114D66">
      <w:pPr>
        <w:rPr>
          <w:rFonts w:ascii="Meiryo UI" w:eastAsia="Meiryo UI" w:hAnsi="Meiryo UI"/>
          <w:u w:val="single"/>
        </w:rPr>
      </w:pPr>
      <w:r w:rsidRPr="00114D66">
        <w:rPr>
          <w:rFonts w:ascii="Meiryo UI" w:eastAsia="Meiryo UI" w:hAnsi="Meiryo UI" w:hint="eastAsia"/>
          <w:u w:val="single"/>
        </w:rPr>
        <w:t>（2）前年からの環境変化と品質記録削減・リスク評価の整合性検証</w:t>
      </w:r>
    </w:p>
    <w:p w14:paraId="02511038" w14:textId="5B9C548B" w:rsidR="00114D66" w:rsidRPr="00114D66" w:rsidRDefault="00114D66" w:rsidP="00114D66">
      <w:pPr>
        <w:rPr>
          <w:rFonts w:ascii="Meiryo UI" w:eastAsia="Meiryo UI" w:hAnsi="Meiryo UI"/>
        </w:rPr>
      </w:pPr>
      <w:r w:rsidRPr="00114D66">
        <w:rPr>
          <w:rFonts w:ascii="Meiryo UI" w:eastAsia="Meiryo UI" w:hAnsi="Meiryo UI" w:hint="eastAsia"/>
        </w:rPr>
        <w:t>環境変化に対し、対象品質記録の削減（</w:t>
      </w:r>
      <w:r w:rsidRPr="00114D66">
        <w:rPr>
          <w:rFonts w:ascii="Meiryo UI" w:eastAsia="Meiryo UI" w:hAnsi="Meiryo UI"/>
        </w:rPr>
        <w:t>4→2）およびリスク評価基準の遵守状況（特に「自動入力」「進捗確認」「業務手番」の適正性）。</w:t>
      </w:r>
    </w:p>
    <w:p w14:paraId="3019796B" w14:textId="74EBCF4F" w:rsidR="00114D66" w:rsidRPr="00114D66" w:rsidRDefault="00114D66" w:rsidP="00114D66">
      <w:pPr>
        <w:rPr>
          <w:rFonts w:ascii="Meiryo UI" w:eastAsia="Meiryo UI" w:hAnsi="Meiryo UI"/>
          <w:u w:val="single"/>
        </w:rPr>
      </w:pPr>
      <w:r w:rsidRPr="00114D66">
        <w:rPr>
          <w:rFonts w:ascii="Meiryo UI" w:eastAsia="Meiryo UI" w:hAnsi="Meiryo UI" w:hint="eastAsia"/>
          <w:u w:val="single"/>
        </w:rPr>
        <w:t>（3）リスク低減対策における「効果確認（モニタリング）」の実態検証</w:t>
      </w:r>
    </w:p>
    <w:p w14:paraId="7C22C2ED" w14:textId="359D5EC5" w:rsidR="00114D66" w:rsidRPr="00114D66" w:rsidRDefault="00114D66" w:rsidP="00114D66">
      <w:pPr>
        <w:rPr>
          <w:rFonts w:ascii="Meiryo UI" w:eastAsia="Meiryo UI" w:hAnsi="Meiryo UI"/>
        </w:rPr>
      </w:pPr>
      <w:r w:rsidRPr="00114D66">
        <w:rPr>
          <w:rFonts w:ascii="Meiryo UI" w:eastAsia="Meiryo UI" w:hAnsi="Meiryo UI" w:hint="eastAsia"/>
        </w:rPr>
        <w:t>定着度・有効性を客観的に検証するモニタリング実績の有無、および直近の</w:t>
      </w:r>
      <w:r w:rsidRPr="00114D66">
        <w:rPr>
          <w:rFonts w:ascii="Meiryo UI" w:eastAsia="Meiryo UI" w:hAnsi="Meiryo UI"/>
        </w:rPr>
        <w:t>5M変更リスク確認シート等のランダム抽出（サンプリング）による検証。</w:t>
      </w:r>
    </w:p>
    <w:p w14:paraId="63137856" w14:textId="45FD1920" w:rsidR="009811C1" w:rsidRPr="009811C1" w:rsidRDefault="009811C1" w:rsidP="009811C1">
      <w:pPr>
        <w:pStyle w:val="2"/>
        <w:rPr>
          <w:rFonts w:ascii="Meiryo UI" w:eastAsia="Meiryo UI" w:hAnsi="Meiryo UI"/>
          <w:b/>
          <w:bCs/>
        </w:rPr>
      </w:pPr>
      <w:r w:rsidRPr="009811C1">
        <w:rPr>
          <w:rFonts w:ascii="Meiryo UI" w:eastAsia="Meiryo UI" w:hAnsi="Meiryo UI" w:hint="eastAsia"/>
          <w:b/>
          <w:bCs/>
        </w:rPr>
        <w:t>【</w:t>
      </w:r>
      <w:r w:rsidRPr="009811C1">
        <w:rPr>
          <w:rFonts w:ascii="Meiryo UI" w:eastAsia="Meiryo UI" w:hAnsi="Meiryo UI"/>
          <w:b/>
          <w:bCs/>
        </w:rPr>
        <w:t>00</w:t>
      </w:r>
      <w:r w:rsidRPr="009811C1">
        <w:rPr>
          <w:rFonts w:ascii="Meiryo UI" w:eastAsia="Meiryo UI" w:hAnsi="Meiryo UI" w:hint="eastAsia"/>
          <w:b/>
          <w:bCs/>
        </w:rPr>
        <w:t>〜</w:t>
      </w:r>
      <w:r w:rsidRPr="009811C1">
        <w:rPr>
          <w:rFonts w:ascii="Meiryo UI" w:eastAsia="Meiryo UI" w:hAnsi="Meiryo UI"/>
          <w:b/>
          <w:bCs/>
        </w:rPr>
        <w:t>10分】導入・組織概要・作成プロセスのガバナンス</w:t>
      </w:r>
      <w:r w:rsidR="00F23DAA">
        <w:rPr>
          <w:rFonts w:ascii="Meiryo UI" w:eastAsia="Meiryo UI" w:hAnsi="Meiryo UI" w:hint="eastAsia"/>
          <w:b/>
          <w:bCs/>
        </w:rPr>
        <w:t>について</w:t>
      </w:r>
    </w:p>
    <w:p w14:paraId="669906AC" w14:textId="453B9428" w:rsidR="009811C1" w:rsidRDefault="009811C1">
      <w:pPr>
        <w:rPr>
          <w:rFonts w:ascii="Meiryo UI" w:eastAsia="Meiryo UI" w:hAnsi="Meiryo UI"/>
        </w:rPr>
      </w:pPr>
      <w:r>
        <w:rPr>
          <w:rFonts w:ascii="Meiryo UI" w:eastAsia="Meiryo UI" w:hAnsi="Meiryo UI" w:hint="eastAsia"/>
        </w:rPr>
        <w:t>＜神中＞</w:t>
      </w:r>
    </w:p>
    <w:p w14:paraId="4C617228" w14:textId="5D35E3CE" w:rsidR="009811C1" w:rsidRPr="009811C1" w:rsidRDefault="009811C1">
      <w:pPr>
        <w:rPr>
          <w:rFonts w:ascii="Meiryo UI" w:eastAsia="Meiryo UI" w:hAnsi="Meiryo UI"/>
          <w:color w:val="0070C0"/>
        </w:rPr>
      </w:pPr>
      <w:r w:rsidRPr="009811C1">
        <w:rPr>
          <w:rFonts w:ascii="Meiryo UI" w:eastAsia="Meiryo UI" w:hAnsi="Meiryo UI" w:hint="eastAsia"/>
          <w:color w:val="0070C0"/>
        </w:rPr>
        <w:t>早速ですが、</w:t>
      </w:r>
      <w:r w:rsidR="00205BE0">
        <w:rPr>
          <w:rFonts w:ascii="Meiryo UI" w:eastAsia="Meiryo UI" w:hAnsi="Meiryo UI" w:hint="eastAsia"/>
          <w:color w:val="0070C0"/>
        </w:rPr>
        <w:t>総務サービス課</w:t>
      </w:r>
      <w:r w:rsidRPr="009811C1">
        <w:rPr>
          <w:rFonts w:ascii="Meiryo UI" w:eastAsia="Meiryo UI" w:hAnsi="Meiryo UI" w:hint="eastAsia"/>
          <w:color w:val="0070C0"/>
        </w:rPr>
        <w:t>の組織/業務内容/人員体制について説明をお願いします。</w:t>
      </w:r>
    </w:p>
    <w:p w14:paraId="5654A04E" w14:textId="77777777" w:rsidR="009811C1" w:rsidRDefault="009811C1">
      <w:pPr>
        <w:rPr>
          <w:rFonts w:ascii="Meiryo UI" w:eastAsia="Meiryo UI" w:hAnsi="Meiryo UI"/>
        </w:rPr>
      </w:pPr>
    </w:p>
    <w:p w14:paraId="6A14105A" w14:textId="77A60944" w:rsidR="009811C1" w:rsidRDefault="009811C1">
      <w:pPr>
        <w:rPr>
          <w:rFonts w:ascii="Meiryo UI" w:eastAsia="Meiryo UI" w:hAnsi="Meiryo UI"/>
        </w:rPr>
      </w:pPr>
      <w:r>
        <w:rPr>
          <w:rFonts w:ascii="Meiryo UI" w:eastAsia="Meiryo UI" w:hAnsi="Meiryo UI" w:hint="eastAsia"/>
        </w:rPr>
        <w:t>＜神中＞</w:t>
      </w:r>
    </w:p>
    <w:p w14:paraId="4F546DE7" w14:textId="4E18655F" w:rsidR="009811C1" w:rsidRPr="009811C1" w:rsidRDefault="009811C1">
      <w:pPr>
        <w:rPr>
          <w:rFonts w:ascii="Meiryo UI" w:eastAsia="Meiryo UI" w:hAnsi="Meiryo UI"/>
          <w:color w:val="0070C0"/>
        </w:rPr>
      </w:pPr>
      <w:r w:rsidRPr="009811C1">
        <w:rPr>
          <w:rFonts w:ascii="Meiryo UI" w:eastAsia="Meiryo UI" w:hAnsi="Meiryo UI" w:hint="eastAsia"/>
          <w:color w:val="0070C0"/>
        </w:rPr>
        <w:t>本題に入る前に</w:t>
      </w:r>
      <w:r w:rsidRPr="009811C1">
        <w:rPr>
          <w:rFonts w:ascii="Meiryo UI" w:eastAsia="Meiryo UI" w:hAnsi="Meiryo UI"/>
          <w:color w:val="0070C0"/>
        </w:rPr>
        <w:t>1点確認させてください。事前提出いただいた『品質リスクアセスメントシート』のリスク評価や点数の見直しは、どなたがどのようなステップで実施されたのでしょうか？管理職である課長ご自身はどのように関与されましたか？</w:t>
      </w:r>
    </w:p>
    <w:p w14:paraId="60915B7E" w14:textId="77777777" w:rsidR="009811C1" w:rsidRDefault="009811C1">
      <w:pPr>
        <w:rPr>
          <w:rFonts w:ascii="Meiryo UI" w:eastAsia="Meiryo UI" w:hAnsi="Meiryo UI"/>
        </w:rPr>
      </w:pPr>
    </w:p>
    <w:p w14:paraId="33C80EAE" w14:textId="4ED9B384" w:rsidR="009811C1" w:rsidRDefault="009811C1">
      <w:pPr>
        <w:rPr>
          <w:rFonts w:ascii="Meiryo UI" w:eastAsia="Meiryo UI" w:hAnsi="Meiryo UI"/>
        </w:rPr>
      </w:pPr>
      <w:r>
        <w:rPr>
          <w:rFonts w:ascii="Meiryo UI" w:eastAsia="Meiryo UI" w:hAnsi="Meiryo UI" w:hint="eastAsia"/>
        </w:rPr>
        <w:t>＜</w:t>
      </w:r>
      <w:r w:rsidR="00205BE0">
        <w:rPr>
          <w:rFonts w:ascii="Meiryo UI" w:eastAsia="Meiryo UI" w:hAnsi="Meiryo UI" w:hint="eastAsia"/>
        </w:rPr>
        <w:t>総務サービス課</w:t>
      </w:r>
      <w:r>
        <w:rPr>
          <w:rFonts w:ascii="Meiryo UI" w:eastAsia="Meiryo UI" w:hAnsi="Meiryo UI" w:hint="eastAsia"/>
        </w:rPr>
        <w:t>＞</w:t>
      </w:r>
    </w:p>
    <w:p w14:paraId="59DBE849" w14:textId="752D6486" w:rsidR="009811C1" w:rsidRPr="009811C1" w:rsidRDefault="009811C1">
      <w:pPr>
        <w:rPr>
          <w:rFonts w:ascii="Meiryo UI" w:eastAsia="Meiryo UI" w:hAnsi="Meiryo UI"/>
          <w:color w:val="EE0000"/>
        </w:rPr>
      </w:pPr>
      <w:r w:rsidRPr="009811C1">
        <w:rPr>
          <w:rFonts w:ascii="Meiryo UI" w:eastAsia="Meiryo UI" w:hAnsi="Meiryo UI" w:hint="eastAsia"/>
          <w:color w:val="EE0000"/>
        </w:rPr>
        <w:t>担当者に原案を作らせ、最後に自分が確認して承認した</w:t>
      </w:r>
      <w:r w:rsidR="00B36802">
        <w:rPr>
          <w:rFonts w:ascii="Meiryo UI" w:eastAsia="Meiryo UI" w:hAnsi="Meiryo UI" w:hint="eastAsia"/>
          <w:color w:val="EE0000"/>
        </w:rPr>
        <w:t>。</w:t>
      </w:r>
    </w:p>
    <w:p w14:paraId="5F9931D6" w14:textId="5F1A733C" w:rsidR="00B56BFC" w:rsidRPr="00B56BFC" w:rsidRDefault="00B56BFC">
      <w:pPr>
        <w:rPr>
          <w:rFonts w:ascii="Meiryo UI" w:eastAsia="Meiryo UI" w:hAnsi="Meiryo UI"/>
          <w:color w:val="EE0000"/>
        </w:rPr>
      </w:pPr>
      <w:r w:rsidRPr="00B56BFC">
        <w:rPr>
          <w:rFonts w:ascii="Meiryo UI" w:eastAsia="Meiryo UI" w:hAnsi="Meiryo UI" w:hint="eastAsia"/>
          <w:color w:val="EE0000"/>
        </w:rPr>
        <w:t>課のミーティングで話し合って決めた</w:t>
      </w:r>
      <w:r w:rsidR="00B36802">
        <w:rPr>
          <w:rFonts w:ascii="Meiryo UI" w:eastAsia="Meiryo UI" w:hAnsi="Meiryo UI" w:hint="eastAsia"/>
          <w:color w:val="EE0000"/>
        </w:rPr>
        <w:t>。</w:t>
      </w:r>
    </w:p>
    <w:p w14:paraId="6ECF607D" w14:textId="77777777" w:rsidR="00B56BFC" w:rsidRDefault="00B56BFC">
      <w:pPr>
        <w:rPr>
          <w:rFonts w:ascii="Meiryo UI" w:eastAsia="Meiryo UI" w:hAnsi="Meiryo UI"/>
        </w:rPr>
      </w:pPr>
    </w:p>
    <w:p w14:paraId="53D76229" w14:textId="324486E2" w:rsidR="00B56BFC" w:rsidRDefault="009811C1">
      <w:pPr>
        <w:rPr>
          <w:rFonts w:ascii="Meiryo UI" w:eastAsia="Meiryo UI" w:hAnsi="Meiryo UI"/>
          <w:color w:val="00B050"/>
        </w:rPr>
      </w:pPr>
      <w:r w:rsidRPr="009811C1">
        <w:rPr>
          <w:rFonts w:ascii="Meiryo UI" w:eastAsia="Meiryo UI" w:hAnsi="Meiryo UI" w:hint="eastAsia"/>
          <w:color w:val="00B050"/>
        </w:rPr>
        <w:t>実質的な点数付けや記録削除の判断は担当者主導で、課長は上がってきた結果の承認にとどまっている？担当者に評価を委ねると「自分たちの作業を減らしたい」という心理が働き、評価が甘くなるリスク。</w:t>
      </w:r>
    </w:p>
    <w:p w14:paraId="5AA9D2BB" w14:textId="09BFD4F4" w:rsidR="009811C1" w:rsidRDefault="00B56BFC">
      <w:pPr>
        <w:rPr>
          <w:rFonts w:ascii="Meiryo UI" w:eastAsia="Meiryo UI" w:hAnsi="Meiryo UI"/>
          <w:color w:val="00B050"/>
        </w:rPr>
      </w:pPr>
      <w:r>
        <w:rPr>
          <w:rFonts w:ascii="Meiryo UI" w:eastAsia="Meiryo UI" w:hAnsi="Meiryo UI" w:hint="eastAsia"/>
          <w:color w:val="00B050"/>
        </w:rPr>
        <w:t>→</w:t>
      </w:r>
      <w:r w:rsidR="009811C1" w:rsidRPr="009811C1">
        <w:rPr>
          <w:rFonts w:ascii="Meiryo UI" w:eastAsia="Meiryo UI" w:hAnsi="Meiryo UI" w:hint="eastAsia"/>
          <w:color w:val="00B050"/>
        </w:rPr>
        <w:t>各項目の点数根拠や削除理由について、管理職として事前に十分な検証や議論を行</w:t>
      </w:r>
      <w:r>
        <w:rPr>
          <w:rFonts w:ascii="Meiryo UI" w:eastAsia="Meiryo UI" w:hAnsi="Meiryo UI" w:hint="eastAsia"/>
          <w:color w:val="00B050"/>
        </w:rPr>
        <w:t>った？</w:t>
      </w:r>
    </w:p>
    <w:p w14:paraId="6B1E2B4C" w14:textId="6C941284" w:rsidR="009811C1" w:rsidRDefault="00B56BFC">
      <w:pPr>
        <w:rPr>
          <w:rFonts w:ascii="Meiryo UI" w:eastAsia="Meiryo UI" w:hAnsi="Meiryo UI"/>
          <w:color w:val="00B050"/>
        </w:rPr>
      </w:pPr>
      <w:r>
        <w:rPr>
          <w:rFonts w:ascii="Meiryo UI" w:eastAsia="Meiryo UI" w:hAnsi="Meiryo UI" w:hint="eastAsia"/>
          <w:color w:val="00B050"/>
        </w:rPr>
        <w:t>→</w:t>
      </w:r>
      <w:r w:rsidRPr="00B56BFC">
        <w:rPr>
          <w:rFonts w:ascii="Meiryo UI" w:eastAsia="Meiryo UI" w:hAnsi="Meiryo UI" w:hint="eastAsia"/>
          <w:color w:val="00B050"/>
        </w:rPr>
        <w:t>管理職である課長ご自身が全社基準や客観的なリスクの観点から、現場の意見に対して牽制（チェ</w:t>
      </w:r>
      <w:r w:rsidRPr="00B56BFC">
        <w:rPr>
          <w:rFonts w:ascii="Meiryo UI" w:eastAsia="Meiryo UI" w:hAnsi="Meiryo UI" w:hint="eastAsia"/>
          <w:color w:val="00B050"/>
        </w:rPr>
        <w:lastRenderedPageBreak/>
        <w:t>ック）を効かせた形跡は見受けら</w:t>
      </w:r>
      <w:r w:rsidR="00B36802">
        <w:rPr>
          <w:rFonts w:ascii="Meiryo UI" w:eastAsia="Meiryo UI" w:hAnsi="Meiryo UI" w:hint="eastAsia"/>
          <w:color w:val="00B050"/>
        </w:rPr>
        <w:t>れない</w:t>
      </w:r>
      <w:r w:rsidRPr="00B56BFC">
        <w:rPr>
          <w:rFonts w:ascii="Meiryo UI" w:eastAsia="Meiryo UI" w:hAnsi="Meiryo UI" w:hint="eastAsia"/>
          <w:color w:val="00B050"/>
        </w:rPr>
        <w:t>が、具体的にどのような指導や修正指示</w:t>
      </w:r>
      <w:r>
        <w:rPr>
          <w:rFonts w:ascii="Meiryo UI" w:eastAsia="Meiryo UI" w:hAnsi="Meiryo UI" w:hint="eastAsia"/>
          <w:color w:val="00B050"/>
        </w:rPr>
        <w:t>を出したのか？</w:t>
      </w:r>
    </w:p>
    <w:p w14:paraId="4FE1E0C3" w14:textId="77777777" w:rsidR="00B36802" w:rsidRPr="00B36802" w:rsidRDefault="00B36802">
      <w:pPr>
        <w:rPr>
          <w:rFonts w:ascii="Meiryo UI" w:eastAsia="Meiryo UI" w:hAnsi="Meiryo UI"/>
          <w:color w:val="00B050"/>
        </w:rPr>
      </w:pPr>
    </w:p>
    <w:p w14:paraId="64090B60" w14:textId="52F794BD" w:rsidR="00B56BFC" w:rsidRPr="00B56BFC" w:rsidRDefault="00B56BFC" w:rsidP="00B56BFC">
      <w:pPr>
        <w:pStyle w:val="2"/>
        <w:rPr>
          <w:rFonts w:ascii="Meiryo UI" w:eastAsia="Meiryo UI" w:hAnsi="Meiryo UI"/>
          <w:b/>
          <w:bCs/>
        </w:rPr>
      </w:pPr>
      <w:r w:rsidRPr="00B56BFC">
        <w:rPr>
          <w:rFonts w:ascii="Meiryo UI" w:eastAsia="Meiryo UI" w:hAnsi="Meiryo UI" w:hint="eastAsia"/>
          <w:b/>
          <w:bCs/>
        </w:rPr>
        <w:t>【</w:t>
      </w:r>
      <w:r w:rsidRPr="00B56BFC">
        <w:rPr>
          <w:rFonts w:ascii="Meiryo UI" w:eastAsia="Meiryo UI" w:hAnsi="Meiryo UI"/>
          <w:b/>
          <w:bCs/>
        </w:rPr>
        <w:t>10</w:t>
      </w:r>
      <w:r w:rsidRPr="00B56BFC">
        <w:rPr>
          <w:rFonts w:ascii="Meiryo UI" w:eastAsia="Meiryo UI" w:hAnsi="Meiryo UI" w:hint="eastAsia"/>
          <w:b/>
          <w:bCs/>
        </w:rPr>
        <w:t>〜</w:t>
      </w:r>
      <w:r w:rsidRPr="00B56BFC">
        <w:rPr>
          <w:rFonts w:ascii="Meiryo UI" w:eastAsia="Meiryo UI" w:hAnsi="Meiryo UI"/>
          <w:b/>
          <w:bCs/>
        </w:rPr>
        <w:t>20分】前年からの環境変化</w:t>
      </w:r>
      <w:r w:rsidR="00F23DAA">
        <w:rPr>
          <w:rFonts w:ascii="Meiryo UI" w:eastAsia="Meiryo UI" w:hAnsi="Meiryo UI" w:hint="eastAsia"/>
          <w:b/>
          <w:bCs/>
        </w:rPr>
        <w:t>について</w:t>
      </w:r>
    </w:p>
    <w:p w14:paraId="3C3903F0" w14:textId="60F9F9BC" w:rsidR="00B56BFC" w:rsidRPr="00B56BFC" w:rsidRDefault="00F23DAA">
      <w:pPr>
        <w:rPr>
          <w:rFonts w:ascii="Meiryo UI" w:eastAsia="Meiryo UI" w:hAnsi="Meiryo UI"/>
        </w:rPr>
      </w:pPr>
      <w:r>
        <w:rPr>
          <w:rFonts w:ascii="Meiryo UI" w:eastAsia="Meiryo UI" w:hAnsi="Meiryo UI" w:hint="eastAsia"/>
        </w:rPr>
        <w:t>＜</w:t>
      </w:r>
      <w:r w:rsidR="00B56BFC" w:rsidRPr="00B56BFC">
        <w:rPr>
          <w:rFonts w:ascii="Meiryo UI" w:eastAsia="Meiryo UI" w:hAnsi="Meiryo UI" w:hint="eastAsia"/>
        </w:rPr>
        <w:t>神中</w:t>
      </w:r>
      <w:r>
        <w:rPr>
          <w:rFonts w:ascii="Meiryo UI" w:eastAsia="Meiryo UI" w:hAnsi="Meiryo UI" w:hint="eastAsia"/>
        </w:rPr>
        <w:t>＞</w:t>
      </w:r>
    </w:p>
    <w:p w14:paraId="3B6E5DE5" w14:textId="12967390" w:rsidR="00B56BFC" w:rsidRPr="00B56BFC" w:rsidRDefault="00B56BFC">
      <w:pPr>
        <w:rPr>
          <w:rFonts w:ascii="Meiryo UI" w:eastAsia="Meiryo UI" w:hAnsi="Meiryo UI"/>
          <w:color w:val="0070C0"/>
        </w:rPr>
      </w:pPr>
      <w:r w:rsidRPr="00B56BFC">
        <w:rPr>
          <w:rFonts w:ascii="Meiryo UI" w:eastAsia="Meiryo UI" w:hAnsi="Meiryo UI" w:hint="eastAsia"/>
          <w:color w:val="0070C0"/>
        </w:rPr>
        <w:t>次に、この</w:t>
      </w:r>
      <w:r w:rsidRPr="00B56BFC">
        <w:rPr>
          <w:rFonts w:ascii="Meiryo UI" w:eastAsia="Meiryo UI" w:hAnsi="Meiryo UI"/>
          <w:color w:val="0070C0"/>
        </w:rPr>
        <w:t>1年間における『現場の環境変化』についてお伺いします。前年と比べて現場の負荷や作業環境はどのように変化しましたか？</w:t>
      </w:r>
    </w:p>
    <w:p w14:paraId="6B36B7D0" w14:textId="77777777" w:rsidR="00B56BFC" w:rsidRDefault="00B56BFC">
      <w:pPr>
        <w:rPr>
          <w:rFonts w:ascii="Meiryo UI" w:eastAsia="Meiryo UI" w:hAnsi="Meiryo UI"/>
        </w:rPr>
      </w:pPr>
    </w:p>
    <w:p w14:paraId="216F83FE" w14:textId="7D67C0C2" w:rsidR="00B56BFC" w:rsidRDefault="00F23DAA">
      <w:pPr>
        <w:rPr>
          <w:rFonts w:ascii="Meiryo UI" w:eastAsia="Meiryo UI" w:hAnsi="Meiryo UI"/>
        </w:rPr>
      </w:pPr>
      <w:r>
        <w:rPr>
          <w:rFonts w:ascii="Meiryo UI" w:eastAsia="Meiryo UI" w:hAnsi="Meiryo UI" w:hint="eastAsia"/>
        </w:rPr>
        <w:t>＜</w:t>
      </w:r>
      <w:r w:rsidR="00205BE0">
        <w:rPr>
          <w:rFonts w:ascii="Meiryo UI" w:eastAsia="Meiryo UI" w:hAnsi="Meiryo UI" w:hint="eastAsia"/>
        </w:rPr>
        <w:t>総務サービス課</w:t>
      </w:r>
      <w:r>
        <w:rPr>
          <w:rFonts w:ascii="Meiryo UI" w:eastAsia="Meiryo UI" w:hAnsi="Meiryo UI" w:hint="eastAsia"/>
        </w:rPr>
        <w:t>＞</w:t>
      </w:r>
    </w:p>
    <w:p w14:paraId="1DDCC002" w14:textId="309A179A" w:rsidR="00B56BFC" w:rsidRPr="00B56BFC" w:rsidRDefault="00B56BFC">
      <w:pPr>
        <w:rPr>
          <w:rFonts w:ascii="Meiryo UI" w:eastAsia="Meiryo UI" w:hAnsi="Meiryo UI"/>
          <w:color w:val="EE0000"/>
        </w:rPr>
      </w:pPr>
      <w:r w:rsidRPr="00B56BFC">
        <w:rPr>
          <w:rFonts w:ascii="Meiryo UI" w:eastAsia="Meiryo UI" w:hAnsi="Meiryo UI" w:hint="eastAsia"/>
          <w:color w:val="EE0000"/>
        </w:rPr>
        <w:t>期間短縮、</w:t>
      </w:r>
      <w:r w:rsidR="00F23DAA">
        <w:rPr>
          <w:rFonts w:ascii="Meiryo UI" w:eastAsia="Meiryo UI" w:hAnsi="Meiryo UI" w:hint="eastAsia"/>
          <w:color w:val="EE0000"/>
        </w:rPr>
        <w:t>要員</w:t>
      </w:r>
      <w:r w:rsidRPr="00B56BFC">
        <w:rPr>
          <w:rFonts w:ascii="Meiryo UI" w:eastAsia="Meiryo UI" w:hAnsi="Meiryo UI" w:hint="eastAsia"/>
          <w:color w:val="EE0000"/>
        </w:rPr>
        <w:t>減、その他調整があり厳しい</w:t>
      </w:r>
      <w:r w:rsidR="00B36802">
        <w:rPr>
          <w:rFonts w:ascii="Meiryo UI" w:eastAsia="Meiryo UI" w:hAnsi="Meiryo UI" w:hint="eastAsia"/>
          <w:color w:val="EE0000"/>
        </w:rPr>
        <w:t>。</w:t>
      </w:r>
    </w:p>
    <w:p w14:paraId="3D7C7C56" w14:textId="77777777" w:rsidR="00B56BFC" w:rsidRDefault="00B56BFC">
      <w:pPr>
        <w:rPr>
          <w:rFonts w:ascii="Meiryo UI" w:eastAsia="Meiryo UI" w:hAnsi="Meiryo UI"/>
        </w:rPr>
      </w:pPr>
    </w:p>
    <w:p w14:paraId="74C17ED4" w14:textId="0F3C27D4" w:rsidR="00B56BFC" w:rsidRDefault="00B56BFC">
      <w:pPr>
        <w:rPr>
          <w:rFonts w:ascii="Meiryo UI" w:eastAsia="Meiryo UI" w:hAnsi="Meiryo UI"/>
          <w:color w:val="00B050"/>
        </w:rPr>
      </w:pPr>
      <w:r w:rsidRPr="00B56BFC">
        <w:rPr>
          <w:rFonts w:ascii="Meiryo UI" w:eastAsia="Meiryo UI" w:hAnsi="Meiryo UI" w:hint="eastAsia"/>
          <w:color w:val="00B050"/>
        </w:rPr>
        <w:t>現場としては非常に負荷が高く、確認漏れや判断の妥協が生じやすい厳しい環境にある中で、リスク評価、リスクマネジメントをしていただいているという認識で相違ないですね？</w:t>
      </w:r>
    </w:p>
    <w:p w14:paraId="03895628" w14:textId="77777777" w:rsidR="00B56BFC" w:rsidRDefault="00B56BFC">
      <w:pPr>
        <w:rPr>
          <w:rFonts w:ascii="Meiryo UI" w:eastAsia="Meiryo UI" w:hAnsi="Meiryo UI"/>
          <w:color w:val="00B050"/>
        </w:rPr>
      </w:pPr>
    </w:p>
    <w:p w14:paraId="0DEF3EE2" w14:textId="50EBB941" w:rsidR="00B56BFC" w:rsidRPr="00B56BFC" w:rsidRDefault="00B56BFC">
      <w:pPr>
        <w:rPr>
          <w:rFonts w:ascii="Meiryo UI" w:eastAsia="Meiryo UI" w:hAnsi="Meiryo UI"/>
          <w:color w:val="EE0000"/>
        </w:rPr>
      </w:pPr>
      <w:r w:rsidRPr="00B56BFC">
        <w:rPr>
          <w:rFonts w:ascii="Meiryo UI" w:eastAsia="Meiryo UI" w:hAnsi="Meiryo UI" w:hint="eastAsia"/>
          <w:color w:val="EE0000"/>
        </w:rPr>
        <w:t>特に大きな変化はなく、例年通り順調に運用できている</w:t>
      </w:r>
      <w:r w:rsidR="00B36802">
        <w:rPr>
          <w:rFonts w:ascii="Meiryo UI" w:eastAsia="Meiryo UI" w:hAnsi="Meiryo UI" w:hint="eastAsia"/>
          <w:color w:val="EE0000"/>
        </w:rPr>
        <w:t>。</w:t>
      </w:r>
    </w:p>
    <w:p w14:paraId="574D3041" w14:textId="77777777" w:rsidR="00B56BFC" w:rsidRDefault="00B56BFC">
      <w:pPr>
        <w:rPr>
          <w:rFonts w:ascii="Meiryo UI" w:eastAsia="Meiryo UI" w:hAnsi="Meiryo UI"/>
          <w:color w:val="00B050"/>
        </w:rPr>
      </w:pPr>
    </w:p>
    <w:p w14:paraId="6AC1DB8C" w14:textId="25090815" w:rsidR="00EE65CA" w:rsidRDefault="00B56BFC">
      <w:pPr>
        <w:rPr>
          <w:rFonts w:ascii="Meiryo UI" w:eastAsia="Meiryo UI" w:hAnsi="Meiryo UI"/>
          <w:color w:val="00B050"/>
        </w:rPr>
      </w:pPr>
      <w:r>
        <w:rPr>
          <w:rFonts w:ascii="Meiryo UI" w:eastAsia="Meiryo UI" w:hAnsi="Meiryo UI" w:hint="eastAsia"/>
          <w:color w:val="00B050"/>
        </w:rPr>
        <w:t>期間</w:t>
      </w:r>
      <w:r w:rsidRPr="00B56BFC">
        <w:rPr>
          <w:rFonts w:ascii="Meiryo UI" w:eastAsia="Meiryo UI" w:hAnsi="Meiryo UI" w:hint="eastAsia"/>
          <w:color w:val="00B050"/>
        </w:rPr>
        <w:t>短縮要求や、業務引き継ぎ、</w:t>
      </w:r>
      <w:r>
        <w:rPr>
          <w:rFonts w:ascii="Meiryo UI" w:eastAsia="Meiryo UI" w:hAnsi="Meiryo UI" w:hint="eastAsia"/>
          <w:color w:val="00B050"/>
        </w:rPr>
        <w:t>前工程・後工程からの</w:t>
      </w:r>
      <w:r w:rsidRPr="00B56BFC">
        <w:rPr>
          <w:rFonts w:ascii="Meiryo UI" w:eastAsia="Meiryo UI" w:hAnsi="Meiryo UI" w:hint="eastAsia"/>
          <w:color w:val="00B050"/>
        </w:rPr>
        <w:t>相談件数なども、前年と全く同等</w:t>
      </w:r>
      <w:r w:rsidR="00EE65CA">
        <w:rPr>
          <w:rFonts w:ascii="Meiryo UI" w:eastAsia="Meiryo UI" w:hAnsi="Meiryo UI" w:hint="eastAsia"/>
          <w:color w:val="00B050"/>
        </w:rPr>
        <w:t>？</w:t>
      </w:r>
    </w:p>
    <w:p w14:paraId="1DFAA3FB" w14:textId="77777777" w:rsidR="00B56BFC" w:rsidRDefault="00B56BFC">
      <w:pPr>
        <w:rPr>
          <w:rFonts w:ascii="Meiryo UI" w:eastAsia="Meiryo UI" w:hAnsi="Meiryo UI"/>
          <w:color w:val="00B050"/>
        </w:rPr>
      </w:pPr>
    </w:p>
    <w:p w14:paraId="27BE556D" w14:textId="501FF119" w:rsidR="00B56BFC" w:rsidRDefault="00B56BFC" w:rsidP="00B56BFC">
      <w:pPr>
        <w:pStyle w:val="2"/>
        <w:rPr>
          <w:rFonts w:ascii="Meiryo UI" w:eastAsia="Meiryo UI" w:hAnsi="Meiryo UI"/>
          <w:b/>
          <w:bCs/>
        </w:rPr>
      </w:pPr>
      <w:r w:rsidRPr="00B56BFC">
        <w:rPr>
          <w:rFonts w:ascii="Meiryo UI" w:eastAsia="Meiryo UI" w:hAnsi="Meiryo UI" w:hint="eastAsia"/>
          <w:b/>
          <w:bCs/>
        </w:rPr>
        <w:t>【</w:t>
      </w:r>
      <w:r w:rsidRPr="00B56BFC">
        <w:rPr>
          <w:rFonts w:ascii="Meiryo UI" w:eastAsia="Meiryo UI" w:hAnsi="Meiryo UI"/>
          <w:b/>
          <w:bCs/>
        </w:rPr>
        <w:t>20</w:t>
      </w:r>
      <w:r w:rsidRPr="00B56BFC">
        <w:rPr>
          <w:rFonts w:ascii="Meiryo UI" w:eastAsia="Meiryo UI" w:hAnsi="Meiryo UI" w:hint="eastAsia"/>
          <w:b/>
          <w:bCs/>
        </w:rPr>
        <w:t>〜</w:t>
      </w:r>
      <w:r w:rsidRPr="00B56BFC">
        <w:rPr>
          <w:rFonts w:ascii="Meiryo UI" w:eastAsia="Meiryo UI" w:hAnsi="Meiryo UI"/>
          <w:b/>
          <w:bCs/>
        </w:rPr>
        <w:t>30分】対象品質記録の</w:t>
      </w:r>
      <w:r w:rsidR="00F23DAA">
        <w:rPr>
          <w:rFonts w:ascii="Meiryo UI" w:eastAsia="Meiryo UI" w:hAnsi="Meiryo UI" w:hint="eastAsia"/>
          <w:b/>
          <w:bCs/>
        </w:rPr>
        <w:t>選定について</w:t>
      </w:r>
    </w:p>
    <w:p w14:paraId="60C93116" w14:textId="02100882" w:rsidR="00B56BFC" w:rsidRPr="00B56BFC" w:rsidRDefault="00F23DAA" w:rsidP="00B56BFC">
      <w:pPr>
        <w:rPr>
          <w:rFonts w:ascii="Meiryo UI" w:eastAsia="Meiryo UI" w:hAnsi="Meiryo UI"/>
        </w:rPr>
      </w:pPr>
      <w:r>
        <w:rPr>
          <w:rFonts w:ascii="Meiryo UI" w:eastAsia="Meiryo UI" w:hAnsi="Meiryo UI" w:hint="eastAsia"/>
        </w:rPr>
        <w:t>＜</w:t>
      </w:r>
      <w:r w:rsidR="00B56BFC" w:rsidRPr="00B56BFC">
        <w:rPr>
          <w:rFonts w:ascii="Meiryo UI" w:eastAsia="Meiryo UI" w:hAnsi="Meiryo UI" w:hint="eastAsia"/>
        </w:rPr>
        <w:t>神中</w:t>
      </w:r>
      <w:r>
        <w:rPr>
          <w:rFonts w:ascii="Meiryo UI" w:eastAsia="Meiryo UI" w:hAnsi="Meiryo UI" w:hint="eastAsia"/>
        </w:rPr>
        <w:t>＞</w:t>
      </w:r>
    </w:p>
    <w:p w14:paraId="438CCC7D" w14:textId="69E7CF8C" w:rsidR="00B56BFC" w:rsidRDefault="00B56BFC" w:rsidP="00B56BFC">
      <w:pPr>
        <w:rPr>
          <w:rFonts w:ascii="Meiryo UI" w:eastAsia="Meiryo UI" w:hAnsi="Meiryo UI"/>
          <w:color w:val="0070C0"/>
        </w:rPr>
      </w:pPr>
      <w:r w:rsidRPr="00B56BFC">
        <w:rPr>
          <w:rFonts w:ascii="Meiryo UI" w:eastAsia="Meiryo UI" w:hAnsi="Meiryo UI" w:hint="eastAsia"/>
          <w:color w:val="0070C0"/>
        </w:rPr>
        <w:t>「現場の厳しい環境を確認した上でリスクシートを見ますと、管理対象の品質記録が前年の『</w:t>
      </w:r>
      <w:r w:rsidRPr="00B56BFC">
        <w:rPr>
          <w:rFonts w:ascii="Meiryo UI" w:eastAsia="Meiryo UI" w:hAnsi="Meiryo UI"/>
          <w:color w:val="0070C0"/>
        </w:rPr>
        <w:t>4つ』から『2つ』に減っています。 先ほど『現場のミスや判断の妥協が生じやすい環境にある』とお聞きしましたが、なぜこのタイミングでチェック対象の記録（検証の痕跡）を半減させられるのでしょうか？」</w:t>
      </w:r>
    </w:p>
    <w:p w14:paraId="0E9CE54B" w14:textId="77777777" w:rsidR="00B56BFC" w:rsidRDefault="00B56BFC" w:rsidP="00B56BFC">
      <w:pPr>
        <w:rPr>
          <w:rFonts w:ascii="Meiryo UI" w:eastAsia="Meiryo UI" w:hAnsi="Meiryo UI"/>
          <w:color w:val="0070C0"/>
        </w:rPr>
      </w:pPr>
    </w:p>
    <w:p w14:paraId="28BE9343" w14:textId="080366F1" w:rsidR="00B56BFC" w:rsidRPr="00B56BFC" w:rsidRDefault="00F23DAA" w:rsidP="00B56BFC">
      <w:pPr>
        <w:rPr>
          <w:rFonts w:ascii="Meiryo UI" w:eastAsia="Meiryo UI" w:hAnsi="Meiryo UI"/>
        </w:rPr>
      </w:pPr>
      <w:r>
        <w:rPr>
          <w:rFonts w:ascii="Meiryo UI" w:eastAsia="Meiryo UI" w:hAnsi="Meiryo UI" w:hint="eastAsia"/>
        </w:rPr>
        <w:t>＜</w:t>
      </w:r>
      <w:r w:rsidR="00205BE0">
        <w:rPr>
          <w:rFonts w:ascii="Meiryo UI" w:eastAsia="Meiryo UI" w:hAnsi="Meiryo UI" w:hint="eastAsia"/>
        </w:rPr>
        <w:t>総務サービス課</w:t>
      </w:r>
      <w:r>
        <w:rPr>
          <w:rFonts w:ascii="Meiryo UI" w:eastAsia="Meiryo UI" w:hAnsi="Meiryo UI" w:hint="eastAsia"/>
        </w:rPr>
        <w:t>＞</w:t>
      </w:r>
    </w:p>
    <w:p w14:paraId="5B2D5C42" w14:textId="5BEA25B8" w:rsidR="00B56BFC" w:rsidRDefault="00B56BFC" w:rsidP="00B56BFC">
      <w:pPr>
        <w:rPr>
          <w:rFonts w:ascii="Meiryo UI" w:eastAsia="Meiryo UI" w:hAnsi="Meiryo UI"/>
          <w:color w:val="EE0000"/>
        </w:rPr>
      </w:pPr>
      <w:r w:rsidRPr="00B56BFC">
        <w:rPr>
          <w:rFonts w:ascii="Meiryo UI" w:eastAsia="Meiryo UI" w:hAnsi="Meiryo UI" w:hint="eastAsia"/>
          <w:color w:val="EE0000"/>
        </w:rPr>
        <w:t>業務効率化のため、過去問題の起きていない記録を整理した</w:t>
      </w:r>
      <w:r w:rsidR="00B36802">
        <w:rPr>
          <w:rFonts w:ascii="Meiryo UI" w:eastAsia="Meiryo UI" w:hAnsi="Meiryo UI" w:hint="eastAsia"/>
          <w:color w:val="EE0000"/>
        </w:rPr>
        <w:t>。</w:t>
      </w:r>
    </w:p>
    <w:p w14:paraId="2D00032B" w14:textId="7EEF635D" w:rsidR="00B56BFC" w:rsidRDefault="00B56BFC" w:rsidP="00B56BFC">
      <w:pPr>
        <w:rPr>
          <w:rFonts w:ascii="Meiryo UI" w:eastAsia="Meiryo UI" w:hAnsi="Meiryo UI"/>
          <w:color w:val="EE0000"/>
        </w:rPr>
      </w:pPr>
    </w:p>
    <w:p w14:paraId="60993044" w14:textId="463E75D6" w:rsidR="00B56BFC" w:rsidRDefault="00F23DAA" w:rsidP="00B56BFC">
      <w:pPr>
        <w:rPr>
          <w:rFonts w:ascii="Meiryo UI" w:eastAsia="Meiryo UI" w:hAnsi="Meiryo UI"/>
          <w:color w:val="00B050"/>
        </w:rPr>
      </w:pPr>
      <w:r w:rsidRPr="00F23DAA">
        <w:rPr>
          <w:rFonts w:ascii="Meiryo UI" w:eastAsia="Meiryo UI" w:hAnsi="Meiryo UI" w:hint="eastAsia"/>
          <w:color w:val="00B050"/>
        </w:rPr>
        <w:t>過去の実績だけで判断し、</w:t>
      </w:r>
      <w:r>
        <w:rPr>
          <w:rFonts w:ascii="Meiryo UI" w:eastAsia="Meiryo UI" w:hAnsi="Meiryo UI" w:hint="eastAsia"/>
          <w:color w:val="00B050"/>
        </w:rPr>
        <w:t>先ほどご説明いただいた環境変化による</w:t>
      </w:r>
      <w:r w:rsidRPr="00F23DAA">
        <w:rPr>
          <w:rFonts w:ascii="Meiryo UI" w:eastAsia="Meiryo UI" w:hAnsi="Meiryo UI" w:hint="eastAsia"/>
          <w:color w:val="00B050"/>
        </w:rPr>
        <w:t>リスク増大を考慮されていませんよね。除外された</w:t>
      </w:r>
      <w:r w:rsidRPr="00F23DAA">
        <w:rPr>
          <w:rFonts w:ascii="Meiryo UI" w:eastAsia="Meiryo UI" w:hAnsi="Meiryo UI"/>
          <w:color w:val="00B050"/>
        </w:rPr>
        <w:t>2つの記録を行わなくなったことで、万が一の不正やデータ捏造をどの工程で検知・担保できるのか、比較検討や影響度評価を行った文書は見当たらないのですが、検討記録はありますか？</w:t>
      </w:r>
    </w:p>
    <w:p w14:paraId="2ADD9B5F" w14:textId="77777777" w:rsidR="00F23DAA" w:rsidRDefault="00F23DAA" w:rsidP="00B56BFC">
      <w:pPr>
        <w:rPr>
          <w:rFonts w:ascii="Meiryo UI" w:eastAsia="Meiryo UI" w:hAnsi="Meiryo UI"/>
          <w:color w:val="00B050"/>
        </w:rPr>
      </w:pPr>
    </w:p>
    <w:p w14:paraId="5D8F8E50" w14:textId="1E371C10" w:rsidR="00F23DAA" w:rsidRPr="00F23DAA" w:rsidRDefault="00F23DAA" w:rsidP="00B56BFC">
      <w:pPr>
        <w:rPr>
          <w:rFonts w:ascii="Meiryo UI" w:eastAsia="Meiryo UI" w:hAnsi="Meiryo UI"/>
          <w:color w:val="EE0000"/>
        </w:rPr>
      </w:pPr>
      <w:r w:rsidRPr="00F23DAA">
        <w:rPr>
          <w:rFonts w:ascii="Meiryo UI" w:eastAsia="Meiryo UI" w:hAnsi="Meiryo UI" w:hint="eastAsia"/>
          <w:color w:val="EE0000"/>
        </w:rPr>
        <w:t>後工程の検査・チェックで担保できるため</w:t>
      </w:r>
      <w:r w:rsidR="00B36802">
        <w:rPr>
          <w:rFonts w:ascii="Meiryo UI" w:eastAsia="Meiryo UI" w:hAnsi="Meiryo UI" w:hint="eastAsia"/>
          <w:color w:val="EE0000"/>
        </w:rPr>
        <w:t>。</w:t>
      </w:r>
    </w:p>
    <w:p w14:paraId="09C7CF44" w14:textId="77777777" w:rsidR="00F23DAA" w:rsidRDefault="00F23DAA" w:rsidP="00B56BFC">
      <w:pPr>
        <w:rPr>
          <w:rFonts w:ascii="Meiryo UI" w:eastAsia="Meiryo UI" w:hAnsi="Meiryo UI"/>
          <w:color w:val="00B050"/>
        </w:rPr>
      </w:pPr>
    </w:p>
    <w:p w14:paraId="78F16866" w14:textId="4EE82673" w:rsidR="00F23DAA" w:rsidRDefault="00F23DAA" w:rsidP="00B56BFC">
      <w:pPr>
        <w:rPr>
          <w:rFonts w:ascii="Meiryo UI" w:eastAsia="Meiryo UI" w:hAnsi="Meiryo UI"/>
          <w:color w:val="00B050"/>
        </w:rPr>
      </w:pPr>
      <w:r w:rsidRPr="00F23DAA">
        <w:rPr>
          <w:rFonts w:ascii="Meiryo UI" w:eastAsia="Meiryo UI" w:hAnsi="Meiryo UI" w:hint="eastAsia"/>
          <w:color w:val="00B050"/>
        </w:rPr>
        <w:lastRenderedPageBreak/>
        <w:t>後工程の検査に頼り、作り込み段階での品質記録を削るというのは、品質不正や不適合の早期発見という観点から逆行してい</w:t>
      </w:r>
      <w:r w:rsidR="00B36802">
        <w:rPr>
          <w:rFonts w:ascii="Meiryo UI" w:eastAsia="Meiryo UI" w:hAnsi="Meiryo UI" w:hint="eastAsia"/>
          <w:color w:val="00B050"/>
        </w:rPr>
        <w:t>ない</w:t>
      </w:r>
      <w:r w:rsidRPr="00F23DAA">
        <w:rPr>
          <w:rFonts w:ascii="Meiryo UI" w:eastAsia="Meiryo UI" w:hAnsi="Meiryo UI" w:hint="eastAsia"/>
          <w:color w:val="00B050"/>
        </w:rPr>
        <w:t>か</w:t>
      </w:r>
      <w:r w:rsidR="00B36802">
        <w:rPr>
          <w:rFonts w:ascii="Meiryo UI" w:eastAsia="Meiryo UI" w:hAnsi="Meiryo UI" w:hint="eastAsia"/>
          <w:color w:val="00B050"/>
        </w:rPr>
        <w:t>？</w:t>
      </w:r>
      <w:r w:rsidRPr="00F23DAA">
        <w:rPr>
          <w:rFonts w:ascii="Meiryo UI" w:eastAsia="Meiryo UI" w:hAnsi="Meiryo UI"/>
          <w:color w:val="00B050"/>
        </w:rPr>
        <w:t>後工程へリスクを丸投げしているように見え</w:t>
      </w:r>
      <w:r w:rsidR="00B36802">
        <w:rPr>
          <w:rFonts w:ascii="Meiryo UI" w:eastAsia="Meiryo UI" w:hAnsi="Meiryo UI" w:hint="eastAsia"/>
          <w:color w:val="00B050"/>
        </w:rPr>
        <w:t>る</w:t>
      </w:r>
      <w:r w:rsidRPr="00F23DAA">
        <w:rPr>
          <w:rFonts w:ascii="Meiryo UI" w:eastAsia="Meiryo UI" w:hAnsi="Meiryo UI"/>
          <w:color w:val="00B050"/>
        </w:rPr>
        <w:t>が、</w:t>
      </w:r>
      <w:r w:rsidR="00B36802">
        <w:rPr>
          <w:rFonts w:ascii="Meiryo UI" w:eastAsia="Meiryo UI" w:hAnsi="Meiryo UI" w:hint="eastAsia"/>
          <w:color w:val="00B050"/>
        </w:rPr>
        <w:t>見解は？</w:t>
      </w:r>
    </w:p>
    <w:p w14:paraId="36EF356F" w14:textId="77777777" w:rsidR="00F23DAA" w:rsidRDefault="00F23DAA" w:rsidP="00B56BFC">
      <w:pPr>
        <w:rPr>
          <w:rFonts w:ascii="Meiryo UI" w:eastAsia="Meiryo UI" w:hAnsi="Meiryo UI"/>
          <w:color w:val="00B050"/>
        </w:rPr>
      </w:pPr>
    </w:p>
    <w:p w14:paraId="18880F72" w14:textId="1B2D61BC" w:rsidR="00F23DAA" w:rsidRPr="00F23DAA" w:rsidRDefault="00F23DAA" w:rsidP="00F23DAA">
      <w:pPr>
        <w:pStyle w:val="2"/>
        <w:rPr>
          <w:rFonts w:ascii="Meiryo UI" w:eastAsia="Meiryo UI" w:hAnsi="Meiryo UI"/>
          <w:b/>
          <w:bCs/>
        </w:rPr>
      </w:pPr>
      <w:r w:rsidRPr="00F23DAA">
        <w:rPr>
          <w:rFonts w:ascii="Meiryo UI" w:eastAsia="Meiryo UI" w:hAnsi="Meiryo UI" w:hint="eastAsia"/>
          <w:b/>
          <w:bCs/>
        </w:rPr>
        <w:t>【</w:t>
      </w:r>
      <w:r w:rsidRPr="00F23DAA">
        <w:rPr>
          <w:rFonts w:ascii="Meiryo UI" w:eastAsia="Meiryo UI" w:hAnsi="Meiryo UI"/>
          <w:b/>
          <w:bCs/>
        </w:rPr>
        <w:t>30</w:t>
      </w:r>
      <w:r w:rsidRPr="00F23DAA">
        <w:rPr>
          <w:rFonts w:ascii="Meiryo UI" w:eastAsia="Meiryo UI" w:hAnsi="Meiryo UI" w:hint="eastAsia"/>
          <w:b/>
          <w:bCs/>
        </w:rPr>
        <w:t>〜</w:t>
      </w:r>
      <w:r w:rsidRPr="00F23DAA">
        <w:rPr>
          <w:rFonts w:ascii="Meiryo UI" w:eastAsia="Meiryo UI" w:hAnsi="Meiryo UI"/>
          <w:b/>
          <w:bCs/>
        </w:rPr>
        <w:t>40分】</w:t>
      </w:r>
      <w:r w:rsidRPr="00F23DAA">
        <w:rPr>
          <w:rFonts w:ascii="Meiryo UI" w:eastAsia="Meiryo UI" w:hAnsi="Meiryo UI" w:hint="eastAsia"/>
          <w:b/>
          <w:bCs/>
        </w:rPr>
        <w:t>リスク評価の妥当性について</w:t>
      </w:r>
    </w:p>
    <w:p w14:paraId="4E969DE7" w14:textId="7271626C" w:rsidR="00F23DAA" w:rsidRDefault="00F23DAA" w:rsidP="00F23DAA">
      <w:pPr>
        <w:rPr>
          <w:rFonts w:ascii="Meiryo UI" w:eastAsia="Meiryo UI" w:hAnsi="Meiryo UI"/>
        </w:rPr>
      </w:pPr>
      <w:r>
        <w:rPr>
          <w:rFonts w:ascii="Meiryo UI" w:eastAsia="Meiryo UI" w:hAnsi="Meiryo UI" w:hint="eastAsia"/>
        </w:rPr>
        <w:t>＜神中＞</w:t>
      </w:r>
    </w:p>
    <w:p w14:paraId="2F057AE2" w14:textId="74572796" w:rsidR="00F23DAA" w:rsidRDefault="00F23DAA" w:rsidP="00F23DAA">
      <w:pPr>
        <w:rPr>
          <w:rFonts w:ascii="Meiryo UI" w:eastAsia="Meiryo UI" w:hAnsi="Meiryo UI"/>
          <w:color w:val="0070C0"/>
        </w:rPr>
      </w:pPr>
      <w:r w:rsidRPr="00F23DAA">
        <w:rPr>
          <w:rFonts w:ascii="Meiryo UI" w:eastAsia="Meiryo UI" w:hAnsi="Meiryo UI" w:hint="eastAsia"/>
          <w:color w:val="0070C0"/>
        </w:rPr>
        <w:t>「続いて『</w:t>
      </w:r>
      <w:r w:rsidRPr="00F23DAA">
        <w:rPr>
          <w:rFonts w:ascii="Meiryo UI" w:eastAsia="Meiryo UI" w:hAnsi="Meiryo UI"/>
          <w:color w:val="0070C0"/>
        </w:rPr>
        <w:t>5M変更リスク確認』の【データの自動入力】ですが、期首の3点から現時点で『2点』へ引き下げられています。 全社基準の定義では、2点は**『一部自動入力されている』**です。具体的にどのデータがシステム的に自動入力されるようになったのですか？」</w:t>
      </w:r>
    </w:p>
    <w:p w14:paraId="404BC0D4" w14:textId="77777777" w:rsidR="00F23DAA" w:rsidRDefault="00F23DAA" w:rsidP="00F23DAA">
      <w:pPr>
        <w:rPr>
          <w:rFonts w:ascii="Meiryo UI" w:eastAsia="Meiryo UI" w:hAnsi="Meiryo UI"/>
          <w:color w:val="0070C0"/>
        </w:rPr>
      </w:pPr>
    </w:p>
    <w:p w14:paraId="412233F7" w14:textId="24B71F76" w:rsidR="00F23DAA" w:rsidRPr="00C91AD3" w:rsidRDefault="00C91AD3" w:rsidP="00F23DAA">
      <w:pPr>
        <w:rPr>
          <w:rFonts w:ascii="Meiryo UI" w:eastAsia="Meiryo UI" w:hAnsi="Meiryo UI"/>
        </w:rPr>
      </w:pPr>
      <w:r w:rsidRPr="00C91AD3">
        <w:rPr>
          <w:rFonts w:ascii="Meiryo UI" w:eastAsia="Meiryo UI" w:hAnsi="Meiryo UI" w:hint="eastAsia"/>
        </w:rPr>
        <w:t>＜</w:t>
      </w:r>
      <w:r w:rsidR="00205BE0">
        <w:rPr>
          <w:rFonts w:ascii="Meiryo UI" w:eastAsia="Meiryo UI" w:hAnsi="Meiryo UI" w:hint="eastAsia"/>
        </w:rPr>
        <w:t>総務サービス課</w:t>
      </w:r>
      <w:r w:rsidRPr="00C91AD3">
        <w:rPr>
          <w:rFonts w:ascii="Meiryo UI" w:eastAsia="Meiryo UI" w:hAnsi="Meiryo UI" w:hint="eastAsia"/>
        </w:rPr>
        <w:t>＞</w:t>
      </w:r>
    </w:p>
    <w:p w14:paraId="6661D1DF" w14:textId="61174A81" w:rsidR="00C91AD3" w:rsidRDefault="00C91AD3" w:rsidP="00F23DAA">
      <w:pPr>
        <w:rPr>
          <w:rFonts w:ascii="Meiryo UI" w:eastAsia="Meiryo UI" w:hAnsi="Meiryo UI"/>
          <w:color w:val="EE0000"/>
        </w:rPr>
      </w:pPr>
      <w:r w:rsidRPr="00C91AD3">
        <w:rPr>
          <w:rFonts w:ascii="Meiryo UI" w:eastAsia="Meiryo UI" w:hAnsi="Meiryo UI" w:hint="eastAsia"/>
          <w:color w:val="EE0000"/>
        </w:rPr>
        <w:t>システム化ではないが、フォーマット統一やマニュアル改定で手入力を間違えないルールにした</w:t>
      </w:r>
      <w:r w:rsidR="00B36802">
        <w:rPr>
          <w:rFonts w:ascii="Meiryo UI" w:eastAsia="Meiryo UI" w:hAnsi="Meiryo UI" w:hint="eastAsia"/>
          <w:color w:val="EE0000"/>
        </w:rPr>
        <w:t>。</w:t>
      </w:r>
    </w:p>
    <w:p w14:paraId="02D2938E" w14:textId="77777777" w:rsidR="00C91AD3" w:rsidRDefault="00C91AD3" w:rsidP="00F23DAA">
      <w:pPr>
        <w:rPr>
          <w:rFonts w:ascii="Meiryo UI" w:eastAsia="Meiryo UI" w:hAnsi="Meiryo UI"/>
          <w:color w:val="EE0000"/>
        </w:rPr>
      </w:pPr>
    </w:p>
    <w:p w14:paraId="2F6A4CCF" w14:textId="28CD231D" w:rsidR="00C91AD3" w:rsidRDefault="00C91AD3" w:rsidP="00F23DAA">
      <w:pPr>
        <w:rPr>
          <w:rFonts w:ascii="Meiryo UI" w:eastAsia="Meiryo UI" w:hAnsi="Meiryo UI"/>
          <w:color w:val="00B050"/>
        </w:rPr>
      </w:pPr>
      <w:r w:rsidRPr="00C91AD3">
        <w:rPr>
          <w:rFonts w:ascii="Meiryo UI" w:eastAsia="Meiryo UI" w:hAnsi="Meiryo UI" w:hint="eastAsia"/>
          <w:color w:val="00B050"/>
        </w:rPr>
        <w:t>フォーマット統一やマニュアル改定は「手作業の標準化」であって、システム的な「自動入力」ではない。全社基準のテキスト（言葉の定義）を勝手に歪めて解釈している。</w:t>
      </w:r>
      <w:r w:rsidRPr="00C91AD3">
        <w:rPr>
          <w:rFonts w:ascii="Meiryo UI" w:eastAsia="Meiryo UI" w:hAnsi="Meiryo UI"/>
          <w:color w:val="00B050"/>
        </w:rPr>
        <w:t>手作業での検討結果記載や転記が残っている以上、基準上は『3点（自動入力されていない）』のまま据え置くのが正しい評価では？</w:t>
      </w:r>
    </w:p>
    <w:p w14:paraId="39519678" w14:textId="77777777" w:rsidR="00C91AD3" w:rsidRDefault="00C91AD3" w:rsidP="00F23DAA">
      <w:pPr>
        <w:rPr>
          <w:rFonts w:ascii="Meiryo UI" w:eastAsia="Meiryo UI" w:hAnsi="Meiryo UI"/>
          <w:color w:val="00B050"/>
        </w:rPr>
      </w:pPr>
    </w:p>
    <w:p w14:paraId="2E9F07CD" w14:textId="5BEA1A4D" w:rsidR="00C91AD3" w:rsidRDefault="00C91AD3" w:rsidP="00F23DAA">
      <w:pPr>
        <w:rPr>
          <w:rFonts w:ascii="Meiryo UI" w:eastAsia="Meiryo UI" w:hAnsi="Meiryo UI"/>
          <w:color w:val="EE0000"/>
        </w:rPr>
      </w:pPr>
      <w:r w:rsidRPr="00C91AD3">
        <w:rPr>
          <w:rFonts w:ascii="Meiryo UI" w:eastAsia="Meiryo UI" w:hAnsi="Meiryo UI" w:hint="eastAsia"/>
          <w:color w:val="EE0000"/>
        </w:rPr>
        <w:t>近々導入予定であり、先取りして改善を見込んで</w:t>
      </w:r>
      <w:r w:rsidRPr="00C91AD3">
        <w:rPr>
          <w:rFonts w:ascii="Meiryo UI" w:eastAsia="Meiryo UI" w:hAnsi="Meiryo UI"/>
          <w:color w:val="EE0000"/>
        </w:rPr>
        <w:t>2点にした</w:t>
      </w:r>
      <w:r w:rsidR="00B36802">
        <w:rPr>
          <w:rFonts w:ascii="Meiryo UI" w:eastAsia="Meiryo UI" w:hAnsi="Meiryo UI" w:hint="eastAsia"/>
          <w:color w:val="EE0000"/>
        </w:rPr>
        <w:t>。</w:t>
      </w:r>
    </w:p>
    <w:p w14:paraId="01A47EDC" w14:textId="77777777" w:rsidR="00C91AD3" w:rsidRDefault="00C91AD3" w:rsidP="00F23DAA">
      <w:pPr>
        <w:rPr>
          <w:rFonts w:ascii="Meiryo UI" w:eastAsia="Meiryo UI" w:hAnsi="Meiryo UI"/>
          <w:color w:val="EE0000"/>
        </w:rPr>
      </w:pPr>
    </w:p>
    <w:p w14:paraId="2C03C7E9" w14:textId="27052787" w:rsidR="00C91AD3" w:rsidRDefault="00C91AD3" w:rsidP="00F23DAA">
      <w:pPr>
        <w:rPr>
          <w:rFonts w:ascii="Meiryo UI" w:eastAsia="Meiryo UI" w:hAnsi="Meiryo UI"/>
          <w:color w:val="00B050"/>
        </w:rPr>
      </w:pPr>
      <w:r w:rsidRPr="00C91AD3">
        <w:rPr>
          <w:rFonts w:ascii="Meiryo UI" w:eastAsia="Meiryo UI" w:hAnsi="Meiryo UI" w:hint="eastAsia"/>
          <w:color w:val="00B050"/>
        </w:rPr>
        <w:t>リスクアセスメントは『今現在の実態』を正しく評価するもの。まだシステムが稼働していない現段階で評価をフライングで下げてしまうと、現状のリスクを正しく把握できなくな</w:t>
      </w:r>
      <w:r w:rsidR="00B36802">
        <w:rPr>
          <w:rFonts w:ascii="Meiryo UI" w:eastAsia="Meiryo UI" w:hAnsi="Meiryo UI" w:hint="eastAsia"/>
          <w:color w:val="00B050"/>
        </w:rPr>
        <w:t>る</w:t>
      </w:r>
      <w:r w:rsidRPr="00C91AD3">
        <w:rPr>
          <w:rFonts w:ascii="Meiryo UI" w:eastAsia="Meiryo UI" w:hAnsi="Meiryo UI" w:hint="eastAsia"/>
          <w:color w:val="00B050"/>
        </w:rPr>
        <w:t>。実装・完了してから点数を見直すのがあるべき姿では？</w:t>
      </w:r>
    </w:p>
    <w:p w14:paraId="71710E97" w14:textId="77777777" w:rsidR="00C91AD3" w:rsidRDefault="00C91AD3" w:rsidP="00F23DAA">
      <w:pPr>
        <w:rPr>
          <w:rFonts w:ascii="Meiryo UI" w:eastAsia="Meiryo UI" w:hAnsi="Meiryo UI"/>
          <w:color w:val="00B050"/>
        </w:rPr>
      </w:pPr>
    </w:p>
    <w:p w14:paraId="3A851D45" w14:textId="596D65D0" w:rsidR="00C91AD3" w:rsidRPr="00C91AD3" w:rsidRDefault="00C91AD3" w:rsidP="00F23DAA">
      <w:pPr>
        <w:rPr>
          <w:rFonts w:ascii="Meiryo UI" w:eastAsia="Meiryo UI" w:hAnsi="Meiryo UI"/>
          <w:color w:val="EE0000"/>
        </w:rPr>
      </w:pPr>
      <w:r w:rsidRPr="00C91AD3">
        <w:rPr>
          <w:rFonts w:ascii="Meiryo UI" w:eastAsia="Meiryo UI" w:hAnsi="Meiryo UI"/>
          <w:color w:val="EE0000"/>
        </w:rPr>
        <w:t>Excelで関数やVLOOKUPを入れて自動計算・転記されるように工夫した</w:t>
      </w:r>
      <w:r w:rsidR="00B36802">
        <w:rPr>
          <w:rFonts w:ascii="Meiryo UI" w:eastAsia="Meiryo UI" w:hAnsi="Meiryo UI" w:hint="eastAsia"/>
          <w:color w:val="EE0000"/>
        </w:rPr>
        <w:t>。</w:t>
      </w:r>
    </w:p>
    <w:p w14:paraId="5BA5A452" w14:textId="77777777" w:rsidR="00C91AD3" w:rsidRDefault="00C91AD3" w:rsidP="00F23DAA">
      <w:pPr>
        <w:rPr>
          <w:rFonts w:ascii="Meiryo UI" w:eastAsia="Meiryo UI" w:hAnsi="Meiryo UI"/>
          <w:color w:val="00B050"/>
        </w:rPr>
      </w:pPr>
    </w:p>
    <w:p w14:paraId="4E601632" w14:textId="6030A685" w:rsidR="00C91AD3" w:rsidRPr="00C91AD3" w:rsidRDefault="00C91AD3" w:rsidP="00F23DAA">
      <w:pPr>
        <w:rPr>
          <w:rFonts w:ascii="Meiryo UI" w:eastAsia="Meiryo UI" w:hAnsi="Meiryo UI"/>
          <w:color w:val="00B050"/>
        </w:rPr>
      </w:pPr>
      <w:r w:rsidRPr="00C91AD3">
        <w:rPr>
          <w:rFonts w:ascii="Meiryo UI" w:eastAsia="Meiryo UI" w:hAnsi="Meiryo UI" w:hint="eastAsia"/>
          <w:color w:val="00B050"/>
        </w:rPr>
        <w:t>担当者がセルに直接別の数値を上書き入力、関数を消去して数値を書き換えるリスクはないか？</w:t>
      </w:r>
      <w:r w:rsidRPr="00C91AD3">
        <w:rPr>
          <w:rFonts w:ascii="Meiryo UI" w:eastAsia="Meiryo UI" w:hAnsi="Meiryo UI"/>
          <w:color w:val="00B050"/>
        </w:rPr>
        <w:t>**不正防止の観点で求められている『データの改ざんや捏造ができないシステム的な自動入力』**とは言えず、手入力と同等の改ざんリスクが残っている以上、全社基準上は『3点』と評価すべきでは</w:t>
      </w:r>
      <w:r w:rsidRPr="00C91AD3">
        <w:rPr>
          <w:rFonts w:ascii="Meiryo UI" w:eastAsia="Meiryo UI" w:hAnsi="Meiryo UI" w:hint="eastAsia"/>
          <w:color w:val="00B050"/>
        </w:rPr>
        <w:t>ないか？</w:t>
      </w:r>
    </w:p>
    <w:p w14:paraId="651121FF" w14:textId="77777777" w:rsidR="00C91AD3" w:rsidRDefault="00C91AD3" w:rsidP="00F23DAA">
      <w:pPr>
        <w:rPr>
          <w:rFonts w:ascii="Meiryo UI" w:eastAsia="Meiryo UI" w:hAnsi="Meiryo UI"/>
          <w:color w:val="EE0000"/>
        </w:rPr>
      </w:pPr>
    </w:p>
    <w:p w14:paraId="30B6492A" w14:textId="05686EB6" w:rsidR="00C91AD3" w:rsidRPr="00C91AD3" w:rsidRDefault="00C91AD3" w:rsidP="00F23DAA">
      <w:pPr>
        <w:rPr>
          <w:rFonts w:ascii="Meiryo UI" w:eastAsia="Meiryo UI" w:hAnsi="Meiryo UI"/>
        </w:rPr>
      </w:pPr>
      <w:r w:rsidRPr="00C91AD3">
        <w:rPr>
          <w:rFonts w:ascii="Meiryo UI" w:eastAsia="Meiryo UI" w:hAnsi="Meiryo UI" w:hint="eastAsia"/>
        </w:rPr>
        <w:t>＜神中＞</w:t>
      </w:r>
    </w:p>
    <w:p w14:paraId="1803311E" w14:textId="10EBDF10" w:rsidR="00C91AD3" w:rsidRDefault="00C91AD3" w:rsidP="00F23DAA">
      <w:pPr>
        <w:rPr>
          <w:rFonts w:ascii="Meiryo UI" w:eastAsia="Meiryo UI" w:hAnsi="Meiryo UI"/>
          <w:color w:val="0070C0"/>
        </w:rPr>
      </w:pPr>
      <w:r w:rsidRPr="00C91AD3">
        <w:rPr>
          <w:rFonts w:ascii="Meiryo UI" w:eastAsia="Meiryo UI" w:hAnsi="Meiryo UI" w:hint="eastAsia"/>
          <w:color w:val="0070C0"/>
        </w:rPr>
        <w:t>「次に『締め付けトルク』と『</w:t>
      </w:r>
      <w:r w:rsidRPr="00C91AD3">
        <w:rPr>
          <w:rFonts w:ascii="Meiryo UI" w:eastAsia="Meiryo UI" w:hAnsi="Meiryo UI"/>
          <w:color w:val="0070C0"/>
        </w:rPr>
        <w:t>5M変更』の両方で、【業務の進捗確認】が2点から『1点』へ下がっています。 1点の定義は**『視える化できており、組織全体でグリップする仕組みがある』**です。</w:t>
      </w:r>
      <w:r>
        <w:rPr>
          <w:rFonts w:ascii="Meiryo UI" w:eastAsia="Meiryo UI" w:hAnsi="Meiryo UI" w:hint="eastAsia"/>
          <w:color w:val="0070C0"/>
        </w:rPr>
        <w:t>具体的にどのような運用が行われているのでしょうか？」</w:t>
      </w:r>
    </w:p>
    <w:p w14:paraId="7C4FC6D8" w14:textId="77777777" w:rsidR="00C91AD3" w:rsidRDefault="00C91AD3" w:rsidP="00F23DAA">
      <w:pPr>
        <w:rPr>
          <w:rFonts w:ascii="Meiryo UI" w:eastAsia="Meiryo UI" w:hAnsi="Meiryo UI"/>
          <w:color w:val="0070C0"/>
        </w:rPr>
      </w:pPr>
    </w:p>
    <w:p w14:paraId="6E1BCE9C" w14:textId="23D1D3A9" w:rsidR="00C91AD3" w:rsidRDefault="00C91AD3" w:rsidP="00F23DAA">
      <w:pPr>
        <w:rPr>
          <w:rFonts w:ascii="Meiryo UI" w:eastAsia="Meiryo UI" w:hAnsi="Meiryo UI"/>
        </w:rPr>
      </w:pPr>
      <w:r w:rsidRPr="00C91AD3">
        <w:rPr>
          <w:rFonts w:ascii="Meiryo UI" w:eastAsia="Meiryo UI" w:hAnsi="Meiryo UI" w:hint="eastAsia"/>
        </w:rPr>
        <w:t>＜</w:t>
      </w:r>
      <w:r w:rsidR="00205BE0">
        <w:rPr>
          <w:rFonts w:ascii="Meiryo UI" w:eastAsia="Meiryo UI" w:hAnsi="Meiryo UI" w:hint="eastAsia"/>
        </w:rPr>
        <w:t>総務サービス課</w:t>
      </w:r>
      <w:r w:rsidRPr="00C91AD3">
        <w:rPr>
          <w:rFonts w:ascii="Meiryo UI" w:eastAsia="Meiryo UI" w:hAnsi="Meiryo UI" w:hint="eastAsia"/>
        </w:rPr>
        <w:t>＞</w:t>
      </w:r>
    </w:p>
    <w:p w14:paraId="3FFB3D75" w14:textId="494BC215" w:rsidR="00C91AD3" w:rsidRDefault="00C91AD3" w:rsidP="00F23DAA">
      <w:pPr>
        <w:rPr>
          <w:rFonts w:ascii="Meiryo UI" w:eastAsia="Meiryo UI" w:hAnsi="Meiryo UI"/>
          <w:color w:val="EE0000"/>
        </w:rPr>
      </w:pPr>
      <w:r w:rsidRPr="00C91AD3">
        <w:rPr>
          <w:rFonts w:ascii="Meiryo UI" w:eastAsia="Meiryo UI" w:hAnsi="Meiryo UI" w:hint="eastAsia"/>
          <w:color w:val="EE0000"/>
        </w:rPr>
        <w:lastRenderedPageBreak/>
        <w:t>各自のチェックリストを担当者が更新し、リーダーや課長が定期的に確認している</w:t>
      </w:r>
      <w:r w:rsidR="00B36802">
        <w:rPr>
          <w:rFonts w:ascii="Meiryo UI" w:eastAsia="Meiryo UI" w:hAnsi="Meiryo UI" w:hint="eastAsia"/>
          <w:color w:val="EE0000"/>
        </w:rPr>
        <w:t>。</w:t>
      </w:r>
    </w:p>
    <w:p w14:paraId="4A5964D8" w14:textId="77777777" w:rsidR="00C91AD3" w:rsidRDefault="00C91AD3" w:rsidP="00F23DAA">
      <w:pPr>
        <w:rPr>
          <w:rFonts w:ascii="Meiryo UI" w:eastAsia="Meiryo UI" w:hAnsi="Meiryo UI"/>
          <w:color w:val="EE0000"/>
        </w:rPr>
      </w:pPr>
    </w:p>
    <w:p w14:paraId="6CE5690D" w14:textId="179E27D9" w:rsidR="00C91AD3" w:rsidRDefault="00C91AD3" w:rsidP="00F23DAA">
      <w:pPr>
        <w:rPr>
          <w:rFonts w:ascii="Meiryo UI" w:eastAsia="Meiryo UI" w:hAnsi="Meiryo UI"/>
          <w:color w:val="00B050"/>
        </w:rPr>
      </w:pPr>
      <w:r w:rsidRPr="00C91AD3">
        <w:rPr>
          <w:rFonts w:ascii="Meiryo UI" w:eastAsia="Meiryo UI" w:hAnsi="Meiryo UI" w:hint="eastAsia"/>
          <w:color w:val="00B050"/>
        </w:rPr>
        <w:t>担当者の手元</w:t>
      </w:r>
      <w:r w:rsidRPr="00C91AD3">
        <w:rPr>
          <w:rFonts w:ascii="Meiryo UI" w:eastAsia="Meiryo UI" w:hAnsi="Meiryo UI"/>
          <w:color w:val="00B050"/>
        </w:rPr>
        <w:t>PC</w:t>
      </w:r>
      <w:r w:rsidR="00B36802">
        <w:rPr>
          <w:rFonts w:ascii="Meiryo UI" w:eastAsia="Meiryo UI" w:hAnsi="Meiryo UI" w:hint="eastAsia"/>
          <w:color w:val="00B050"/>
        </w:rPr>
        <w:t>等で</w:t>
      </w:r>
      <w:r w:rsidRPr="00C91AD3">
        <w:rPr>
          <w:rFonts w:ascii="Meiryo UI" w:eastAsia="Meiryo UI" w:hAnsi="Meiryo UI"/>
          <w:color w:val="00B050"/>
        </w:rPr>
        <w:t>確認しているだけでは「視える化（誰でも一目で遅れや未評価の異常を察知できる状態）」とは言えない。基準の「組織全体でグリップ」を満たして</w:t>
      </w:r>
      <w:r>
        <w:rPr>
          <w:rFonts w:ascii="Meiryo UI" w:eastAsia="Meiryo UI" w:hAnsi="Meiryo UI" w:hint="eastAsia"/>
          <w:color w:val="00B050"/>
        </w:rPr>
        <w:t>おらず、2点に留まるのでは？</w:t>
      </w:r>
    </w:p>
    <w:p w14:paraId="5A7C35CE" w14:textId="77777777" w:rsidR="00C91AD3" w:rsidRDefault="00C91AD3" w:rsidP="00F23DAA">
      <w:pPr>
        <w:rPr>
          <w:rFonts w:ascii="Meiryo UI" w:eastAsia="Meiryo UI" w:hAnsi="Meiryo UI"/>
          <w:color w:val="00B050"/>
        </w:rPr>
      </w:pPr>
    </w:p>
    <w:p w14:paraId="405E3AC3" w14:textId="7AD2B1F4" w:rsidR="00C91AD3" w:rsidRPr="00EA7917" w:rsidRDefault="00C91AD3" w:rsidP="00F23DAA">
      <w:pPr>
        <w:rPr>
          <w:rFonts w:ascii="Meiryo UI" w:eastAsia="Meiryo UI" w:hAnsi="Meiryo UI"/>
          <w:color w:val="EE0000"/>
        </w:rPr>
      </w:pPr>
      <w:r w:rsidRPr="00EA7917">
        <w:rPr>
          <w:rFonts w:ascii="Meiryo UI" w:eastAsia="Meiryo UI" w:hAnsi="Meiryo UI" w:hint="eastAsia"/>
          <w:color w:val="EE0000"/>
        </w:rPr>
        <w:t>週次の課内ミーティングで、各自が口頭や資料で進捗を報告している</w:t>
      </w:r>
      <w:r w:rsidR="00B36802">
        <w:rPr>
          <w:rFonts w:ascii="Meiryo UI" w:eastAsia="Meiryo UI" w:hAnsi="Meiryo UI" w:hint="eastAsia"/>
          <w:color w:val="EE0000"/>
        </w:rPr>
        <w:t>。</w:t>
      </w:r>
    </w:p>
    <w:p w14:paraId="3005D81A" w14:textId="77777777" w:rsidR="00C91AD3" w:rsidRDefault="00C91AD3" w:rsidP="00F23DAA">
      <w:pPr>
        <w:rPr>
          <w:rFonts w:ascii="Meiryo UI" w:eastAsia="Meiryo UI" w:hAnsi="Meiryo UI"/>
          <w:color w:val="00B050"/>
        </w:rPr>
      </w:pPr>
    </w:p>
    <w:p w14:paraId="197EBE3B" w14:textId="65D6F0EE" w:rsidR="00C91AD3" w:rsidRDefault="00EA7917" w:rsidP="00F23DAA">
      <w:pPr>
        <w:rPr>
          <w:rFonts w:ascii="Meiryo UI" w:eastAsia="Meiryo UI" w:hAnsi="Meiryo UI"/>
          <w:color w:val="00B050"/>
        </w:rPr>
      </w:pPr>
      <w:r w:rsidRPr="00EA7917">
        <w:rPr>
          <w:rFonts w:ascii="Meiryo UI" w:eastAsia="Meiryo UI" w:hAnsi="Meiryo UI" w:hint="eastAsia"/>
          <w:color w:val="00B050"/>
        </w:rPr>
        <w:t>「週</w:t>
      </w:r>
      <w:r w:rsidRPr="00EA7917">
        <w:rPr>
          <w:rFonts w:ascii="Meiryo UI" w:eastAsia="Meiryo UI" w:hAnsi="Meiryo UI"/>
          <w:color w:val="00B050"/>
        </w:rPr>
        <w:t>1回の口頭報告」は、報告の合間に起きる遅れや「不都合なデータの報告漏れ（隠蔽）」をタイムリーに検知できない。常に可視化されている「視える化の仕組み」とは言えない</w:t>
      </w:r>
      <w:r>
        <w:rPr>
          <w:rFonts w:ascii="Meiryo UI" w:eastAsia="Meiryo UI" w:hAnsi="Meiryo UI" w:hint="eastAsia"/>
          <w:color w:val="00B050"/>
        </w:rPr>
        <w:t>のではないか？</w:t>
      </w:r>
    </w:p>
    <w:p w14:paraId="6DBA4748" w14:textId="77777777" w:rsidR="00EA7917" w:rsidRDefault="00EA7917" w:rsidP="00F23DAA">
      <w:pPr>
        <w:rPr>
          <w:rFonts w:ascii="Meiryo UI" w:eastAsia="Meiryo UI" w:hAnsi="Meiryo UI"/>
          <w:color w:val="00B050"/>
        </w:rPr>
      </w:pPr>
    </w:p>
    <w:p w14:paraId="1CB6323B" w14:textId="05547CD6" w:rsidR="00EA7917" w:rsidRPr="00EA7917" w:rsidRDefault="00EA7917" w:rsidP="00F23DAA">
      <w:pPr>
        <w:rPr>
          <w:rFonts w:ascii="Meiryo UI" w:eastAsia="Meiryo UI" w:hAnsi="Meiryo UI"/>
          <w:color w:val="EE0000"/>
        </w:rPr>
      </w:pPr>
      <w:r w:rsidRPr="00EA7917">
        <w:rPr>
          <w:rFonts w:ascii="Meiryo UI" w:eastAsia="Meiryo UI" w:hAnsi="Meiryo UI" w:hint="eastAsia"/>
          <w:color w:val="EE0000"/>
        </w:rPr>
        <w:t>進捗遅れや問題があれば、担当者からチャットや口頭で速やかに上がる運用になっている</w:t>
      </w:r>
      <w:r w:rsidR="00B36802">
        <w:rPr>
          <w:rFonts w:ascii="Meiryo UI" w:eastAsia="Meiryo UI" w:hAnsi="Meiryo UI" w:hint="eastAsia"/>
          <w:color w:val="EE0000"/>
        </w:rPr>
        <w:t>。</w:t>
      </w:r>
    </w:p>
    <w:p w14:paraId="1860EC7D" w14:textId="77777777" w:rsidR="00EA7917" w:rsidRDefault="00EA7917" w:rsidP="00F23DAA">
      <w:pPr>
        <w:rPr>
          <w:rFonts w:ascii="Meiryo UI" w:eastAsia="Meiryo UI" w:hAnsi="Meiryo UI"/>
          <w:color w:val="00B050"/>
        </w:rPr>
      </w:pPr>
    </w:p>
    <w:p w14:paraId="6651777D" w14:textId="31148D34" w:rsidR="00EA7917" w:rsidRDefault="00EA7917" w:rsidP="00F23DAA">
      <w:pPr>
        <w:rPr>
          <w:rFonts w:ascii="Meiryo UI" w:eastAsia="Meiryo UI" w:hAnsi="Meiryo UI"/>
          <w:color w:val="00B050"/>
        </w:rPr>
      </w:pPr>
      <w:r w:rsidRPr="00EA7917">
        <w:rPr>
          <w:rFonts w:ascii="Meiryo UI" w:eastAsia="Meiryo UI" w:hAnsi="Meiryo UI" w:hint="eastAsia"/>
          <w:color w:val="00B050"/>
        </w:rPr>
        <w:t>「担当者の自主的な報告（善意）」に依存しているだけであり、仕組み・システムによる「グリップ」ではない。短納期で追い詰められた担当者が「報告を躊躇・隠蔽する」リスクを全く防げていない</w:t>
      </w:r>
      <w:r>
        <w:rPr>
          <w:rFonts w:ascii="Meiryo UI" w:eastAsia="Meiryo UI" w:hAnsi="Meiryo UI" w:hint="eastAsia"/>
          <w:color w:val="00B050"/>
        </w:rPr>
        <w:t>のでは？</w:t>
      </w:r>
    </w:p>
    <w:p w14:paraId="6A3660DD" w14:textId="77777777" w:rsidR="00EA7917" w:rsidRDefault="00EA7917" w:rsidP="00F23DAA">
      <w:pPr>
        <w:rPr>
          <w:rFonts w:ascii="Meiryo UI" w:eastAsia="Meiryo UI" w:hAnsi="Meiryo UI"/>
          <w:color w:val="00B050"/>
        </w:rPr>
      </w:pPr>
    </w:p>
    <w:p w14:paraId="785107D8" w14:textId="5FFDEE24" w:rsidR="00EA7917" w:rsidRDefault="00EA7917" w:rsidP="00EA7917">
      <w:pPr>
        <w:pStyle w:val="2"/>
        <w:rPr>
          <w:rFonts w:ascii="Meiryo UI" w:eastAsia="Meiryo UI" w:hAnsi="Meiryo UI"/>
          <w:b/>
          <w:bCs/>
        </w:rPr>
      </w:pPr>
      <w:r w:rsidRPr="00EA7917">
        <w:rPr>
          <w:rFonts w:ascii="Meiryo UI" w:eastAsia="Meiryo UI" w:hAnsi="Meiryo UI" w:hint="eastAsia"/>
          <w:b/>
          <w:bCs/>
        </w:rPr>
        <w:t>【</w:t>
      </w:r>
      <w:r w:rsidRPr="00EA7917">
        <w:rPr>
          <w:rFonts w:ascii="Meiryo UI" w:eastAsia="Meiryo UI" w:hAnsi="Meiryo UI"/>
          <w:b/>
          <w:bCs/>
        </w:rPr>
        <w:t>40</w:t>
      </w:r>
      <w:r w:rsidRPr="00EA7917">
        <w:rPr>
          <w:rFonts w:ascii="Meiryo UI" w:eastAsia="Meiryo UI" w:hAnsi="Meiryo UI" w:hint="eastAsia"/>
          <w:b/>
          <w:bCs/>
        </w:rPr>
        <w:t>〜</w:t>
      </w:r>
      <w:r w:rsidRPr="00EA7917">
        <w:rPr>
          <w:rFonts w:ascii="Meiryo UI" w:eastAsia="Meiryo UI" w:hAnsi="Meiryo UI"/>
          <w:b/>
          <w:bCs/>
        </w:rPr>
        <w:t>50分】実態検証・効果確認の欠如 ＆ サンプリング</w:t>
      </w:r>
    </w:p>
    <w:p w14:paraId="20D2A497" w14:textId="69D21D47" w:rsidR="00EA7917" w:rsidRPr="00EA7917" w:rsidRDefault="00EA7917" w:rsidP="00EA7917">
      <w:pPr>
        <w:rPr>
          <w:rFonts w:ascii="Meiryo UI" w:eastAsia="Meiryo UI" w:hAnsi="Meiryo UI"/>
        </w:rPr>
      </w:pPr>
      <w:r w:rsidRPr="00EA7917">
        <w:rPr>
          <w:rFonts w:ascii="Meiryo UI" w:eastAsia="Meiryo UI" w:hAnsi="Meiryo UI" w:hint="eastAsia"/>
        </w:rPr>
        <w:t>＜神中＞</w:t>
      </w:r>
    </w:p>
    <w:p w14:paraId="0F9BC73A" w14:textId="377824FA" w:rsidR="00EA7917" w:rsidRDefault="00EA7917" w:rsidP="00EA7917">
      <w:pPr>
        <w:rPr>
          <w:rFonts w:ascii="Meiryo UI" w:eastAsia="Meiryo UI" w:hAnsi="Meiryo UI"/>
          <w:color w:val="0070C0"/>
        </w:rPr>
      </w:pPr>
      <w:r w:rsidRPr="00EA7917">
        <w:rPr>
          <w:rFonts w:ascii="Meiryo UI" w:eastAsia="Meiryo UI" w:hAnsi="Meiryo UI" w:hint="eastAsia"/>
          <w:color w:val="0070C0"/>
        </w:rPr>
        <w:t>「期首から現在にかけて点数を引き下げるにあたり、新運用が定着して不正やミスが起きていないか、過去数ヶ月の記録をサンプリングして効果測定（モニタリング）した実績データを見せてください。」</w:t>
      </w:r>
    </w:p>
    <w:p w14:paraId="6C20BD1A" w14:textId="77777777" w:rsidR="00EA7917" w:rsidRDefault="00EA7917" w:rsidP="00EA7917">
      <w:pPr>
        <w:rPr>
          <w:rFonts w:ascii="Meiryo UI" w:eastAsia="Meiryo UI" w:hAnsi="Meiryo UI"/>
          <w:color w:val="0070C0"/>
        </w:rPr>
      </w:pPr>
    </w:p>
    <w:p w14:paraId="01E3FD56" w14:textId="1647C912" w:rsidR="00EA7917" w:rsidRPr="00EA7917" w:rsidRDefault="00EA7917" w:rsidP="00EA7917">
      <w:pPr>
        <w:rPr>
          <w:rFonts w:ascii="Meiryo UI" w:eastAsia="Meiryo UI" w:hAnsi="Meiryo UI"/>
        </w:rPr>
      </w:pPr>
      <w:r w:rsidRPr="00EA7917">
        <w:rPr>
          <w:rFonts w:ascii="Meiryo UI" w:eastAsia="Meiryo UI" w:hAnsi="Meiryo UI" w:hint="eastAsia"/>
        </w:rPr>
        <w:t>＜</w:t>
      </w:r>
      <w:r w:rsidR="00205BE0">
        <w:rPr>
          <w:rFonts w:ascii="Meiryo UI" w:eastAsia="Meiryo UI" w:hAnsi="Meiryo UI" w:hint="eastAsia"/>
        </w:rPr>
        <w:t>総務サービス課</w:t>
      </w:r>
      <w:r w:rsidRPr="00EA7917">
        <w:rPr>
          <w:rFonts w:ascii="Meiryo UI" w:eastAsia="Meiryo UI" w:hAnsi="Meiryo UI" w:hint="eastAsia"/>
        </w:rPr>
        <w:t>＞</w:t>
      </w:r>
    </w:p>
    <w:p w14:paraId="253052EE" w14:textId="6FFA515C" w:rsidR="00EA7917" w:rsidRDefault="00EA7917" w:rsidP="00EA7917">
      <w:pPr>
        <w:rPr>
          <w:rFonts w:ascii="Meiryo UI" w:eastAsia="Meiryo UI" w:hAnsi="Meiryo UI"/>
          <w:color w:val="EE0000"/>
        </w:rPr>
      </w:pPr>
      <w:r w:rsidRPr="00EA7917">
        <w:rPr>
          <w:rFonts w:ascii="Meiryo UI" w:eastAsia="Meiryo UI" w:hAnsi="Meiryo UI" w:hint="eastAsia"/>
          <w:color w:val="EE0000"/>
        </w:rPr>
        <w:t>定期的な効果測定やサンプリングまでは行えていない</w:t>
      </w:r>
      <w:r w:rsidR="00B36802">
        <w:rPr>
          <w:rFonts w:ascii="Meiryo UI" w:eastAsia="Meiryo UI" w:hAnsi="Meiryo UI" w:hint="eastAsia"/>
          <w:color w:val="EE0000"/>
        </w:rPr>
        <w:t>。</w:t>
      </w:r>
    </w:p>
    <w:p w14:paraId="598D3C90" w14:textId="77777777" w:rsidR="00EA7917" w:rsidRDefault="00EA7917" w:rsidP="00EA7917">
      <w:pPr>
        <w:rPr>
          <w:rFonts w:ascii="Meiryo UI" w:eastAsia="Meiryo UI" w:hAnsi="Meiryo UI"/>
          <w:color w:val="EE0000"/>
        </w:rPr>
      </w:pPr>
    </w:p>
    <w:p w14:paraId="6E887FC6" w14:textId="08AE24D7" w:rsidR="00EA7917" w:rsidRDefault="00EA7917" w:rsidP="00EA7917">
      <w:pPr>
        <w:rPr>
          <w:rFonts w:ascii="Meiryo UI" w:eastAsia="Meiryo UI" w:hAnsi="Meiryo UI"/>
          <w:color w:val="00B050"/>
        </w:rPr>
      </w:pPr>
      <w:r w:rsidRPr="00EA7917">
        <w:rPr>
          <w:rFonts w:ascii="Meiryo UI" w:eastAsia="Meiryo UI" w:hAnsi="Meiryo UI" w:hint="eastAsia"/>
          <w:color w:val="00B050"/>
        </w:rPr>
        <w:t>効果確認を行っていないのであれば、リスクが下がった根拠はないのでは？実態確認として、直近で完了した『</w:t>
      </w:r>
      <w:r w:rsidRPr="00EA7917">
        <w:rPr>
          <w:rFonts w:ascii="Meiryo UI" w:eastAsia="Meiryo UI" w:hAnsi="Meiryo UI"/>
          <w:color w:val="00B050"/>
        </w:rPr>
        <w:t>5M変更リスク確認』の記録シートを抽出して、一緒に中身を確認</w:t>
      </w:r>
      <w:r w:rsidRPr="00EA7917">
        <w:rPr>
          <w:rFonts w:ascii="Meiryo UI" w:eastAsia="Meiryo UI" w:hAnsi="Meiryo UI" w:hint="eastAsia"/>
          <w:color w:val="00B050"/>
        </w:rPr>
        <w:t>させてもらえないか？</w:t>
      </w:r>
    </w:p>
    <w:p w14:paraId="2687E5B8" w14:textId="77777777" w:rsidR="00EA7917" w:rsidRDefault="00EA7917" w:rsidP="00EA7917">
      <w:pPr>
        <w:rPr>
          <w:rFonts w:ascii="Meiryo UI" w:eastAsia="Meiryo UI" w:hAnsi="Meiryo UI"/>
          <w:color w:val="00B050"/>
        </w:rPr>
      </w:pPr>
    </w:p>
    <w:p w14:paraId="66DBE8AD" w14:textId="1CEF6BBA" w:rsidR="00EA7917" w:rsidRPr="00EA7917" w:rsidRDefault="00EA7917" w:rsidP="00EA7917">
      <w:pPr>
        <w:rPr>
          <w:rFonts w:ascii="Meiryo UI" w:eastAsia="Meiryo UI" w:hAnsi="Meiryo UI"/>
          <w:color w:val="EE0000"/>
        </w:rPr>
      </w:pPr>
      <w:r w:rsidRPr="00EA7917">
        <w:rPr>
          <w:rFonts w:ascii="Meiryo UI" w:eastAsia="Meiryo UI" w:hAnsi="Meiryo UI" w:hint="eastAsia"/>
          <w:color w:val="EE0000"/>
        </w:rPr>
        <w:t>毎回リーダーがチェックして印鑑を押しているのが効果確認</w:t>
      </w:r>
      <w:r w:rsidR="00B36802">
        <w:rPr>
          <w:rFonts w:ascii="Meiryo UI" w:eastAsia="Meiryo UI" w:hAnsi="Meiryo UI" w:hint="eastAsia"/>
          <w:color w:val="EE0000"/>
        </w:rPr>
        <w:t>。</w:t>
      </w:r>
    </w:p>
    <w:p w14:paraId="629852A7" w14:textId="77777777" w:rsidR="00EA7917" w:rsidRDefault="00EA7917" w:rsidP="00EA7917">
      <w:pPr>
        <w:rPr>
          <w:rFonts w:ascii="Meiryo UI" w:eastAsia="Meiryo UI" w:hAnsi="Meiryo UI"/>
          <w:color w:val="00B050"/>
        </w:rPr>
      </w:pPr>
    </w:p>
    <w:p w14:paraId="25B7B2B5" w14:textId="6B62C7C5" w:rsidR="00EA7917" w:rsidRDefault="00EA7917" w:rsidP="00EA7917">
      <w:pPr>
        <w:rPr>
          <w:rFonts w:ascii="Meiryo UI" w:eastAsia="Meiryo UI" w:hAnsi="Meiryo UI"/>
          <w:color w:val="00B050"/>
        </w:rPr>
      </w:pPr>
      <w:r w:rsidRPr="00EA7917">
        <w:rPr>
          <w:rFonts w:ascii="Meiryo UI" w:eastAsia="Meiryo UI" w:hAnsi="Meiryo UI" w:hint="eastAsia"/>
          <w:color w:val="00B050"/>
        </w:rPr>
        <w:t>それは業務内の『承認作業』であって、その承認が形骸化していないかを検証する『効果確認』では</w:t>
      </w:r>
      <w:r w:rsidR="00B36802">
        <w:rPr>
          <w:rFonts w:ascii="Meiryo UI" w:eastAsia="Meiryo UI" w:hAnsi="Meiryo UI" w:hint="eastAsia"/>
          <w:color w:val="00B050"/>
        </w:rPr>
        <w:t>ない</w:t>
      </w:r>
      <w:r w:rsidRPr="00EA7917">
        <w:rPr>
          <w:rFonts w:ascii="Meiryo UI" w:eastAsia="Meiryo UI" w:hAnsi="Meiryo UI" w:hint="eastAsia"/>
          <w:color w:val="00B050"/>
        </w:rPr>
        <w:t>。承認された記録の中に、記入漏れや不整合が本当に</w:t>
      </w:r>
      <w:r w:rsidRPr="00EA7917">
        <w:rPr>
          <w:rFonts w:ascii="Meiryo UI" w:eastAsia="Meiryo UI" w:hAnsi="Meiryo UI"/>
          <w:color w:val="00B050"/>
        </w:rPr>
        <w:t>ないか、</w:t>
      </w:r>
      <w:r>
        <w:rPr>
          <w:rFonts w:ascii="Meiryo UI" w:eastAsia="Meiryo UI" w:hAnsi="Meiryo UI" w:hint="eastAsia"/>
          <w:color w:val="00B050"/>
        </w:rPr>
        <w:t>ここで確認させてもらえないか？</w:t>
      </w:r>
    </w:p>
    <w:p w14:paraId="7FF90517" w14:textId="77777777" w:rsidR="00EA7917" w:rsidRDefault="00EA7917" w:rsidP="00EA7917">
      <w:pPr>
        <w:rPr>
          <w:rFonts w:ascii="Meiryo UI" w:eastAsia="Meiryo UI" w:hAnsi="Meiryo UI"/>
          <w:color w:val="00B050"/>
        </w:rPr>
      </w:pPr>
    </w:p>
    <w:p w14:paraId="6CAE342E" w14:textId="3D3947D3" w:rsidR="00EA7917" w:rsidRDefault="00EA7917" w:rsidP="00EA7917">
      <w:pPr>
        <w:pStyle w:val="2"/>
        <w:rPr>
          <w:rFonts w:ascii="Meiryo UI" w:eastAsia="Meiryo UI" w:hAnsi="Meiryo UI"/>
          <w:b/>
          <w:bCs/>
        </w:rPr>
      </w:pPr>
      <w:r w:rsidRPr="00EA7917">
        <w:rPr>
          <w:rFonts w:ascii="Meiryo UI" w:eastAsia="Meiryo UI" w:hAnsi="Meiryo UI" w:hint="eastAsia"/>
          <w:b/>
          <w:bCs/>
        </w:rPr>
        <w:lastRenderedPageBreak/>
        <w:t>【</w:t>
      </w:r>
      <w:r w:rsidRPr="00EA7917">
        <w:rPr>
          <w:rFonts w:ascii="Meiryo UI" w:eastAsia="Meiryo UI" w:hAnsi="Meiryo UI"/>
          <w:b/>
          <w:bCs/>
        </w:rPr>
        <w:t>50</w:t>
      </w:r>
      <w:r w:rsidRPr="00EA7917">
        <w:rPr>
          <w:rFonts w:ascii="Meiryo UI" w:eastAsia="Meiryo UI" w:hAnsi="Meiryo UI" w:hint="eastAsia"/>
          <w:b/>
          <w:bCs/>
        </w:rPr>
        <w:t>〜</w:t>
      </w:r>
      <w:r w:rsidRPr="00EA7917">
        <w:rPr>
          <w:rFonts w:ascii="Meiryo UI" w:eastAsia="Meiryo UI" w:hAnsi="Meiryo UI"/>
          <w:b/>
          <w:bCs/>
        </w:rPr>
        <w:t>60分】</w:t>
      </w:r>
      <w:r w:rsidRPr="00EA7917">
        <w:rPr>
          <w:rFonts w:ascii="Meiryo UI" w:eastAsia="Meiryo UI" w:hAnsi="Meiryo UI" w:hint="eastAsia"/>
          <w:b/>
          <w:bCs/>
        </w:rPr>
        <w:t>まとめ</w:t>
      </w:r>
      <w:r w:rsidRPr="00EA7917">
        <w:rPr>
          <w:rFonts w:ascii="Meiryo UI" w:eastAsia="Meiryo UI" w:hAnsi="Meiryo UI"/>
          <w:b/>
          <w:bCs/>
        </w:rPr>
        <w:t>・指摘事項の提示と合意形成</w:t>
      </w:r>
    </w:p>
    <w:p w14:paraId="44E5F42E" w14:textId="62219C5E" w:rsidR="00EA7917" w:rsidRPr="00EA7917" w:rsidRDefault="00EA7917" w:rsidP="00EA7917">
      <w:pPr>
        <w:rPr>
          <w:rFonts w:ascii="Meiryo UI" w:eastAsia="Meiryo UI" w:hAnsi="Meiryo UI"/>
        </w:rPr>
      </w:pPr>
      <w:r w:rsidRPr="00EA7917">
        <w:rPr>
          <w:rFonts w:ascii="Meiryo UI" w:eastAsia="Meiryo UI" w:hAnsi="Meiryo UI" w:hint="eastAsia"/>
        </w:rPr>
        <w:t>＜神中＞</w:t>
      </w:r>
    </w:p>
    <w:p w14:paraId="6F6D96FF" w14:textId="7C5398C1" w:rsidR="00EA7917" w:rsidRPr="00EA7917" w:rsidRDefault="00EA7917" w:rsidP="00EA7917">
      <w:pPr>
        <w:rPr>
          <w:rFonts w:ascii="Meiryo UI" w:eastAsia="Meiryo UI" w:hAnsi="Meiryo UI"/>
          <w:color w:val="0070C0"/>
        </w:rPr>
      </w:pPr>
      <w:r w:rsidRPr="00EA7917">
        <w:rPr>
          <w:rFonts w:ascii="Meiryo UI" w:eastAsia="Meiryo UI" w:hAnsi="Meiryo UI" w:hint="eastAsia"/>
          <w:color w:val="0070C0"/>
        </w:rPr>
        <w:t>「本日のお話と確認した事実を整理・要約します。判明した問題点は以下の</w:t>
      </w:r>
      <w:r w:rsidRPr="00EA7917">
        <w:rPr>
          <w:rFonts w:ascii="Meiryo UI" w:eastAsia="Meiryo UI" w:hAnsi="Meiryo UI"/>
          <w:color w:val="0070C0"/>
        </w:rPr>
        <w:t>3点です。</w:t>
      </w:r>
    </w:p>
    <w:p w14:paraId="5A46B19E" w14:textId="77777777" w:rsidR="00EA7917" w:rsidRPr="00EA7917" w:rsidRDefault="00EA7917" w:rsidP="00EA7917">
      <w:pPr>
        <w:rPr>
          <w:rFonts w:ascii="Meiryo UI" w:eastAsia="Meiryo UI" w:hAnsi="Meiryo UI"/>
          <w:color w:val="0070C0"/>
        </w:rPr>
      </w:pPr>
    </w:p>
    <w:p w14:paraId="0B5886DE" w14:textId="6775F54B" w:rsidR="00EA7917" w:rsidRDefault="00EA7917" w:rsidP="00EA7917">
      <w:pPr>
        <w:rPr>
          <w:rFonts w:ascii="Meiryo UI" w:eastAsia="Meiryo UI" w:hAnsi="Meiryo UI"/>
          <w:color w:val="0070C0"/>
        </w:rPr>
      </w:pPr>
      <w:r>
        <w:rPr>
          <w:rFonts w:ascii="Meiryo UI" w:eastAsia="Meiryo UI" w:hAnsi="Meiryo UI" w:hint="eastAsia"/>
          <w:color w:val="0070C0"/>
        </w:rPr>
        <w:t xml:space="preserve">1. </w:t>
      </w:r>
      <w:r w:rsidRPr="00EA7917">
        <w:rPr>
          <w:rFonts w:ascii="Meiryo UI" w:eastAsia="Meiryo UI" w:hAnsi="Meiryo UI" w:hint="eastAsia"/>
          <w:color w:val="0070C0"/>
        </w:rPr>
        <w:t>作成プロセスのガバナンス欠如：</w:t>
      </w:r>
    </w:p>
    <w:p w14:paraId="6518D356" w14:textId="61EE7C79" w:rsidR="00EA7917" w:rsidRPr="00EA7917" w:rsidRDefault="00EA7917" w:rsidP="00EA7917">
      <w:pPr>
        <w:ind w:firstLineChars="100" w:firstLine="210"/>
        <w:rPr>
          <w:rFonts w:ascii="Meiryo UI" w:eastAsia="Meiryo UI" w:hAnsi="Meiryo UI"/>
          <w:color w:val="0070C0"/>
        </w:rPr>
      </w:pPr>
      <w:r w:rsidRPr="00EA7917">
        <w:rPr>
          <w:rFonts w:ascii="Meiryo UI" w:eastAsia="Meiryo UI" w:hAnsi="Meiryo UI"/>
          <w:color w:val="0070C0"/>
        </w:rPr>
        <w:t>管理職が初期評価に関与せず担当者主導で作成されたため、評価</w:t>
      </w:r>
      <w:r>
        <w:rPr>
          <w:rFonts w:ascii="Meiryo UI" w:eastAsia="Meiryo UI" w:hAnsi="Meiryo UI" w:hint="eastAsia"/>
          <w:color w:val="0070C0"/>
        </w:rPr>
        <w:t>が甘くなっている。</w:t>
      </w:r>
    </w:p>
    <w:p w14:paraId="091F9204" w14:textId="77777777" w:rsidR="00EA7917" w:rsidRDefault="00EA7917" w:rsidP="00EA7917">
      <w:pPr>
        <w:rPr>
          <w:rFonts w:ascii="Meiryo UI" w:eastAsia="Meiryo UI" w:hAnsi="Meiryo UI"/>
          <w:color w:val="0070C0"/>
        </w:rPr>
      </w:pPr>
      <w:r>
        <w:rPr>
          <w:rFonts w:ascii="Meiryo UI" w:eastAsia="Meiryo UI" w:hAnsi="Meiryo UI" w:hint="eastAsia"/>
          <w:color w:val="0070C0"/>
        </w:rPr>
        <w:t xml:space="preserve">2. </w:t>
      </w:r>
      <w:r w:rsidRPr="00EA7917">
        <w:rPr>
          <w:rFonts w:ascii="Meiryo UI" w:eastAsia="Meiryo UI" w:hAnsi="Meiryo UI" w:hint="eastAsia"/>
          <w:color w:val="0070C0"/>
        </w:rPr>
        <w:t>環境変化と整合しない記録削減</w:t>
      </w:r>
    </w:p>
    <w:p w14:paraId="6A3A4314" w14:textId="63347DDE" w:rsidR="00EA7917" w:rsidRPr="00EA7917" w:rsidRDefault="00EA7917" w:rsidP="00EA7917">
      <w:pPr>
        <w:ind w:firstLineChars="100" w:firstLine="210"/>
        <w:rPr>
          <w:rFonts w:ascii="Meiryo UI" w:eastAsia="Meiryo UI" w:hAnsi="Meiryo UI"/>
          <w:color w:val="0070C0"/>
        </w:rPr>
      </w:pPr>
      <w:r>
        <w:rPr>
          <w:rFonts w:ascii="Meiryo UI" w:eastAsia="Meiryo UI" w:hAnsi="Meiryo UI" w:hint="eastAsia"/>
          <w:color w:val="0070C0"/>
        </w:rPr>
        <w:t>環境変化</w:t>
      </w:r>
      <w:r w:rsidRPr="00EA7917">
        <w:rPr>
          <w:rFonts w:ascii="Meiryo UI" w:eastAsia="Meiryo UI" w:hAnsi="Meiryo UI"/>
          <w:color w:val="0070C0"/>
        </w:rPr>
        <w:t>でリスクが増大している</w:t>
      </w:r>
      <w:r>
        <w:rPr>
          <w:rFonts w:ascii="Meiryo UI" w:eastAsia="Meiryo UI" w:hAnsi="Meiryo UI" w:hint="eastAsia"/>
          <w:color w:val="0070C0"/>
        </w:rPr>
        <w:t>中</w:t>
      </w:r>
      <w:r w:rsidRPr="00EA7917">
        <w:rPr>
          <w:rFonts w:ascii="Meiryo UI" w:eastAsia="Meiryo UI" w:hAnsi="Meiryo UI"/>
          <w:color w:val="0070C0"/>
        </w:rPr>
        <w:t>、影響度評価なしに品質記録を4つから2つへ削減したこと。</w:t>
      </w:r>
    </w:p>
    <w:p w14:paraId="0CF328EE" w14:textId="77777777" w:rsidR="00EA7917" w:rsidRDefault="00EA7917" w:rsidP="00EA7917">
      <w:pPr>
        <w:rPr>
          <w:rFonts w:ascii="Meiryo UI" w:eastAsia="Meiryo UI" w:hAnsi="Meiryo UI"/>
          <w:color w:val="0070C0"/>
        </w:rPr>
      </w:pPr>
      <w:r>
        <w:rPr>
          <w:rFonts w:ascii="Meiryo UI" w:eastAsia="Meiryo UI" w:hAnsi="Meiryo UI" w:hint="eastAsia"/>
          <w:color w:val="0070C0"/>
        </w:rPr>
        <w:t>3. 対策行動の過大</w:t>
      </w:r>
      <w:r w:rsidRPr="00EA7917">
        <w:rPr>
          <w:rFonts w:ascii="Meiryo UI" w:eastAsia="Meiryo UI" w:hAnsi="Meiryo UI" w:hint="eastAsia"/>
          <w:color w:val="0070C0"/>
        </w:rPr>
        <w:t>評価</w:t>
      </w:r>
    </w:p>
    <w:p w14:paraId="280132C2" w14:textId="40C8CBB0" w:rsidR="00EA7917" w:rsidRDefault="00EA7917" w:rsidP="00EA7917">
      <w:pPr>
        <w:ind w:firstLineChars="100" w:firstLine="210"/>
        <w:rPr>
          <w:rFonts w:ascii="Meiryo UI" w:eastAsia="Meiryo UI" w:hAnsi="Meiryo UI"/>
          <w:color w:val="0070C0"/>
        </w:rPr>
      </w:pPr>
      <w:r w:rsidRPr="00EA7917">
        <w:rPr>
          <w:rFonts w:ascii="Meiryo UI" w:eastAsia="Meiryo UI" w:hAnsi="Meiryo UI"/>
          <w:color w:val="0070C0"/>
        </w:rPr>
        <w:t>基準の定義を満たしていない（自動化・視える化</w:t>
      </w:r>
      <w:r>
        <w:rPr>
          <w:rFonts w:ascii="Meiryo UI" w:eastAsia="Meiryo UI" w:hAnsi="Meiryo UI" w:hint="eastAsia"/>
          <w:color w:val="0070C0"/>
        </w:rPr>
        <w:t>が</w:t>
      </w:r>
      <w:r w:rsidRPr="00EA7917">
        <w:rPr>
          <w:rFonts w:ascii="Meiryo UI" w:eastAsia="Meiryo UI" w:hAnsi="Meiryo UI"/>
          <w:color w:val="0070C0"/>
        </w:rPr>
        <w:t>されていない）にもかかわらず根拠なく点数を引き下げ、かつ効果確認を行っていなかったこと。」</w:t>
      </w:r>
    </w:p>
    <w:p w14:paraId="5A7546D4" w14:textId="77777777" w:rsidR="00EA7917" w:rsidRDefault="00EA7917" w:rsidP="00EA7917">
      <w:pPr>
        <w:ind w:firstLineChars="100" w:firstLine="210"/>
        <w:rPr>
          <w:rFonts w:ascii="Meiryo UI" w:eastAsia="Meiryo UI" w:hAnsi="Meiryo UI"/>
          <w:color w:val="0070C0"/>
        </w:rPr>
      </w:pPr>
    </w:p>
    <w:p w14:paraId="57A38128" w14:textId="0AAB61CC" w:rsidR="00EA7917" w:rsidRPr="00EA7917" w:rsidRDefault="00EA7917" w:rsidP="00EA7917">
      <w:pPr>
        <w:ind w:firstLineChars="100" w:firstLine="210"/>
        <w:rPr>
          <w:rFonts w:ascii="Meiryo UI" w:eastAsia="Meiryo UI" w:hAnsi="Meiryo UI"/>
          <w:color w:val="0070C0"/>
        </w:rPr>
      </w:pPr>
      <w:r w:rsidRPr="00EA7917">
        <w:rPr>
          <w:rFonts w:ascii="Meiryo UI" w:eastAsia="Meiryo UI" w:hAnsi="Meiryo UI" w:hint="eastAsia"/>
          <w:color w:val="0070C0"/>
        </w:rPr>
        <w:t>「これらは重大な品質不正を見逃す潜在リスクに直結するため、報告書にて『</w:t>
      </w:r>
      <w:r w:rsidR="00B36802">
        <w:rPr>
          <w:rFonts w:ascii="Meiryo UI" w:eastAsia="Meiryo UI" w:hAnsi="Meiryo UI" w:hint="eastAsia"/>
          <w:color w:val="0070C0"/>
        </w:rPr>
        <w:t>●●</w:t>
      </w:r>
      <w:r w:rsidRPr="00EA7917">
        <w:rPr>
          <w:rFonts w:ascii="Meiryo UI" w:eastAsia="Meiryo UI" w:hAnsi="Meiryo UI" w:hint="eastAsia"/>
          <w:color w:val="0070C0"/>
        </w:rPr>
        <w:t>』として記載し、アセスメントの再評価と運用モニタリングの仕組み化を勧めます。よろしいでしょうか？」</w:t>
      </w:r>
    </w:p>
    <w:p w14:paraId="369EC1A9" w14:textId="77777777" w:rsidR="00EA7917" w:rsidRPr="00EA7917" w:rsidRDefault="00EA7917" w:rsidP="00EA7917">
      <w:pPr>
        <w:ind w:firstLineChars="100" w:firstLine="210"/>
        <w:rPr>
          <w:rFonts w:ascii="Meiryo UI" w:eastAsia="Meiryo UI" w:hAnsi="Meiryo UI"/>
          <w:color w:val="0070C0"/>
        </w:rPr>
      </w:pPr>
    </w:p>
    <w:p w14:paraId="6EAFFE31" w14:textId="5A04F851" w:rsidR="00EA7917" w:rsidRPr="00B36802" w:rsidRDefault="00EA7917" w:rsidP="00EA7917">
      <w:pPr>
        <w:ind w:firstLineChars="100" w:firstLine="210"/>
        <w:rPr>
          <w:rFonts w:ascii="Meiryo UI" w:eastAsia="Meiryo UI" w:hAnsi="Meiryo UI"/>
        </w:rPr>
      </w:pPr>
      <w:r w:rsidRPr="00B36802">
        <w:rPr>
          <w:rFonts w:ascii="Meiryo UI" w:eastAsia="Meiryo UI" w:hAnsi="Meiryo UI"/>
        </w:rPr>
        <w:t>(※</w:t>
      </w:r>
      <w:r w:rsidR="00114D66">
        <w:rPr>
          <w:rFonts w:ascii="Meiryo UI" w:eastAsia="Meiryo UI" w:hAnsi="Meiryo UI" w:hint="eastAsia"/>
        </w:rPr>
        <w:t>被監査者</w:t>
      </w:r>
      <w:r w:rsidRPr="00B36802">
        <w:rPr>
          <w:rFonts w:ascii="Meiryo UI" w:eastAsia="Meiryo UI" w:hAnsi="Meiryo UI"/>
        </w:rPr>
        <w:t>の同意・確認を得て終了)</w:t>
      </w:r>
    </w:p>
    <w:sectPr w:rsidR="00EA7917" w:rsidRPr="00B36802">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DB5D" w14:textId="77777777" w:rsidR="004B0E19" w:rsidRDefault="004B0E19" w:rsidP="00B36802">
      <w:r>
        <w:separator/>
      </w:r>
    </w:p>
  </w:endnote>
  <w:endnote w:type="continuationSeparator" w:id="0">
    <w:p w14:paraId="27DBD257" w14:textId="77777777" w:rsidR="004B0E19" w:rsidRDefault="004B0E19" w:rsidP="00B3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610309"/>
      <w:docPartObj>
        <w:docPartGallery w:val="Page Numbers (Bottom of Page)"/>
        <w:docPartUnique/>
      </w:docPartObj>
    </w:sdtPr>
    <w:sdtContent>
      <w:p w14:paraId="1090F8A8" w14:textId="28AB7DCA" w:rsidR="00B36802" w:rsidRDefault="00B36802">
        <w:pPr>
          <w:pStyle w:val="ac"/>
          <w:jc w:val="center"/>
        </w:pPr>
        <w:r>
          <w:fldChar w:fldCharType="begin"/>
        </w:r>
        <w:r>
          <w:instrText>PAGE   \* MERGEFORMAT</w:instrText>
        </w:r>
        <w:r>
          <w:fldChar w:fldCharType="separate"/>
        </w:r>
        <w:r>
          <w:rPr>
            <w:lang w:val="ja-JP"/>
          </w:rPr>
          <w:t>2</w:t>
        </w:r>
        <w:r>
          <w:fldChar w:fldCharType="end"/>
        </w:r>
      </w:p>
    </w:sdtContent>
  </w:sdt>
  <w:p w14:paraId="477CCC3C" w14:textId="77777777" w:rsidR="00B36802" w:rsidRDefault="00B3680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C949" w14:textId="77777777" w:rsidR="004B0E19" w:rsidRDefault="004B0E19" w:rsidP="00B36802">
      <w:r>
        <w:separator/>
      </w:r>
    </w:p>
  </w:footnote>
  <w:footnote w:type="continuationSeparator" w:id="0">
    <w:p w14:paraId="715B9505" w14:textId="77777777" w:rsidR="004B0E19" w:rsidRDefault="004B0E19" w:rsidP="00B36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eiryo UI" w:eastAsia="Meiryo UI" w:hAnsi="Meiryo UI"/>
        <w:caps/>
        <w:color w:val="0E2841" w:themeColor="text2"/>
        <w:sz w:val="20"/>
        <w:szCs w:val="20"/>
      </w:rPr>
      <w:alias w:val="作成者"/>
      <w:tag w:val=""/>
      <w:id w:val="-1701008461"/>
      <w:placeholder>
        <w:docPart w:val="3D0276A99EA447E6B7E19E1E7C9F8766"/>
      </w:placeholder>
      <w:dataBinding w:prefixMappings="xmlns:ns0='http://purl.org/dc/elements/1.1/' xmlns:ns1='http://schemas.openxmlformats.org/package/2006/metadata/core-properties' " w:xpath="/ns1:coreProperties[1]/ns0:creator[1]" w:storeItemID="{6C3C8BC8-F283-45AE-878A-BAB7291924A1}"/>
      <w:text/>
    </w:sdtPr>
    <w:sdtContent>
      <w:p w14:paraId="5CDBB29A" w14:textId="4FE13CF3" w:rsidR="00B36802" w:rsidRPr="00B36802" w:rsidRDefault="00B36802">
        <w:pPr>
          <w:pStyle w:val="aa"/>
          <w:jc w:val="right"/>
          <w:rPr>
            <w:rFonts w:ascii="Meiryo UI" w:eastAsia="Meiryo UI" w:hAnsi="Meiryo UI"/>
            <w:caps/>
            <w:color w:val="0E2841" w:themeColor="text2"/>
            <w:sz w:val="20"/>
            <w:szCs w:val="20"/>
          </w:rPr>
        </w:pPr>
        <w:r w:rsidRPr="00B36802">
          <w:rPr>
            <w:rFonts w:ascii="Meiryo UI" w:eastAsia="Meiryo UI" w:hAnsi="Meiryo UI" w:hint="eastAsia"/>
            <w:caps/>
            <w:color w:val="0E2841" w:themeColor="text2"/>
            <w:sz w:val="20"/>
            <w:szCs w:val="20"/>
          </w:rPr>
          <w:t>2026/9/14</w:t>
        </w:r>
      </w:p>
    </w:sdtContent>
  </w:sdt>
  <w:sdt>
    <w:sdtPr>
      <w:rPr>
        <w:rFonts w:ascii="Meiryo UI" w:eastAsia="Meiryo UI" w:hAnsi="Meiryo UI"/>
        <w:caps/>
        <w:color w:val="0E2841" w:themeColor="text2"/>
        <w:sz w:val="20"/>
        <w:szCs w:val="20"/>
      </w:rPr>
      <w:alias w:val="日付"/>
      <w:tag w:val="日付"/>
      <w:id w:val="-304078227"/>
      <w:placeholder>
        <w:docPart w:val="3595B6697AF84D5382FAA376B73EE420"/>
      </w:placeholder>
      <w:dataBinding w:prefixMappings="xmlns:ns0='http://schemas.microsoft.com/office/2006/coverPageProps' " w:xpath="/ns0:CoverPageProperties[1]/ns0:PublishDate[1]" w:storeItemID="{55AF091B-3C7A-41E3-B477-F2FDAA23CFDA}"/>
      <w:date>
        <w:dateFormat w:val="yyyy年M月d日"/>
        <w:lid w:val="ja-JP"/>
        <w:storeMappedDataAs w:val="dateTime"/>
        <w:calendar w:val="gregorian"/>
      </w:date>
    </w:sdtPr>
    <w:sdtContent>
      <w:p w14:paraId="735FAEB6" w14:textId="11232861" w:rsidR="00B36802" w:rsidRPr="00B36802" w:rsidRDefault="00B36802">
        <w:pPr>
          <w:pStyle w:val="aa"/>
          <w:jc w:val="right"/>
          <w:rPr>
            <w:rFonts w:ascii="Meiryo UI" w:eastAsia="Meiryo UI" w:hAnsi="Meiryo UI"/>
            <w:caps/>
            <w:color w:val="0E2841" w:themeColor="text2"/>
            <w:sz w:val="20"/>
            <w:szCs w:val="20"/>
          </w:rPr>
        </w:pPr>
        <w:r w:rsidRPr="00B36802">
          <w:rPr>
            <w:rFonts w:ascii="Meiryo UI" w:eastAsia="Meiryo UI" w:hAnsi="Meiryo UI" w:hint="eastAsia"/>
            <w:caps/>
            <w:color w:val="0E2841" w:themeColor="text2"/>
            <w:sz w:val="20"/>
            <w:szCs w:val="20"/>
          </w:rPr>
          <w:t>神中　智博</w:t>
        </w:r>
      </w:p>
    </w:sdtContent>
  </w:sdt>
  <w:p w14:paraId="38BE641E" w14:textId="2D20EEE9" w:rsidR="00B36802" w:rsidRDefault="00000000">
    <w:pPr>
      <w:pStyle w:val="aa"/>
      <w:jc w:val="center"/>
      <w:rPr>
        <w:color w:val="0E2841" w:themeColor="text2"/>
        <w:sz w:val="20"/>
        <w:szCs w:val="20"/>
      </w:rPr>
    </w:pPr>
    <w:sdt>
      <w:sdtPr>
        <w:rPr>
          <w:rFonts w:ascii="Meiryo UI" w:eastAsia="Meiryo UI" w:hAnsi="Meiryo UI" w:hint="eastAsia"/>
          <w:b/>
          <w:bCs/>
          <w:caps/>
          <w:color w:val="0E2841" w:themeColor="text2"/>
          <w:sz w:val="24"/>
        </w:rPr>
        <w:alias w:val="タイトル"/>
        <w:tag w:val=""/>
        <w:id w:val="-484788024"/>
        <w:placeholder>
          <w:docPart w:val="9547EDA874174B0E84FAA70D7558A700"/>
        </w:placeholder>
        <w:dataBinding w:prefixMappings="xmlns:ns0='http://purl.org/dc/elements/1.1/' xmlns:ns1='http://schemas.openxmlformats.org/package/2006/metadata/core-properties' " w:xpath="/ns1:coreProperties[1]/ns0:title[1]" w:storeItemID="{6C3C8BC8-F283-45AE-878A-BAB7291924A1}"/>
        <w:text/>
      </w:sdtPr>
      <w:sdtContent>
        <w:r w:rsidR="00205BE0" w:rsidRPr="00205BE0">
          <w:rPr>
            <w:rFonts w:ascii="Meiryo UI" w:eastAsia="Meiryo UI" w:hAnsi="Meiryo UI" w:hint="eastAsia"/>
            <w:b/>
            <w:bCs/>
            <w:caps/>
            <w:color w:val="0E2841" w:themeColor="text2"/>
            <w:sz w:val="24"/>
          </w:rPr>
          <w:t>総務サービス課</w:t>
        </w:r>
        <w:r w:rsidR="00B36802" w:rsidRPr="00205BE0">
          <w:rPr>
            <w:rFonts w:ascii="Meiryo UI" w:eastAsia="Meiryo UI" w:hAnsi="Meiryo UI" w:hint="eastAsia"/>
            <w:b/>
            <w:bCs/>
            <w:caps/>
            <w:color w:val="0E2841" w:themeColor="text2"/>
            <w:sz w:val="24"/>
          </w:rPr>
          <w:t>QG監査プレディクションシート</w:t>
        </w:r>
      </w:sdtContent>
    </w:sdt>
  </w:p>
  <w:p w14:paraId="080B45B0" w14:textId="77777777" w:rsidR="00B36802" w:rsidRDefault="00B3680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C1"/>
    <w:rsid w:val="00114D66"/>
    <w:rsid w:val="00205BE0"/>
    <w:rsid w:val="003B64B8"/>
    <w:rsid w:val="004B0E19"/>
    <w:rsid w:val="006F65FE"/>
    <w:rsid w:val="009811C1"/>
    <w:rsid w:val="00B36802"/>
    <w:rsid w:val="00B42127"/>
    <w:rsid w:val="00B56BFC"/>
    <w:rsid w:val="00C91AD3"/>
    <w:rsid w:val="00D10951"/>
    <w:rsid w:val="00EA7917"/>
    <w:rsid w:val="00EE65CA"/>
    <w:rsid w:val="00F23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98922"/>
  <w15:chartTrackingRefBased/>
  <w15:docId w15:val="{22C8312C-829F-4A78-910A-1EAD0B0B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811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811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811C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811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811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811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811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811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811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11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9811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811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811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811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811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811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811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811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811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811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11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811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11C1"/>
    <w:pPr>
      <w:spacing w:before="160" w:after="160"/>
      <w:jc w:val="center"/>
    </w:pPr>
    <w:rPr>
      <w:i/>
      <w:iCs/>
      <w:color w:val="404040" w:themeColor="text1" w:themeTint="BF"/>
    </w:rPr>
  </w:style>
  <w:style w:type="character" w:customStyle="1" w:styleId="a8">
    <w:name w:val="引用文 (文字)"/>
    <w:basedOn w:val="a0"/>
    <w:link w:val="a7"/>
    <w:uiPriority w:val="29"/>
    <w:rsid w:val="009811C1"/>
    <w:rPr>
      <w:i/>
      <w:iCs/>
      <w:color w:val="404040" w:themeColor="text1" w:themeTint="BF"/>
    </w:rPr>
  </w:style>
  <w:style w:type="paragraph" w:styleId="a9">
    <w:name w:val="List Paragraph"/>
    <w:basedOn w:val="a"/>
    <w:uiPriority w:val="34"/>
    <w:qFormat/>
    <w:rsid w:val="009811C1"/>
    <w:pPr>
      <w:ind w:left="720"/>
      <w:contextualSpacing/>
    </w:pPr>
  </w:style>
  <w:style w:type="character" w:styleId="21">
    <w:name w:val="Intense Emphasis"/>
    <w:basedOn w:val="a0"/>
    <w:uiPriority w:val="21"/>
    <w:qFormat/>
    <w:rsid w:val="009811C1"/>
    <w:rPr>
      <w:i/>
      <w:iCs/>
      <w:color w:val="0F4761" w:themeColor="accent1" w:themeShade="BF"/>
    </w:rPr>
  </w:style>
  <w:style w:type="paragraph" w:styleId="22">
    <w:name w:val="Intense Quote"/>
    <w:basedOn w:val="a"/>
    <w:next w:val="a"/>
    <w:link w:val="23"/>
    <w:uiPriority w:val="30"/>
    <w:qFormat/>
    <w:rsid w:val="0098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811C1"/>
    <w:rPr>
      <w:i/>
      <w:iCs/>
      <w:color w:val="0F4761" w:themeColor="accent1" w:themeShade="BF"/>
    </w:rPr>
  </w:style>
  <w:style w:type="character" w:styleId="24">
    <w:name w:val="Intense Reference"/>
    <w:basedOn w:val="a0"/>
    <w:uiPriority w:val="32"/>
    <w:qFormat/>
    <w:rsid w:val="009811C1"/>
    <w:rPr>
      <w:b/>
      <w:bCs/>
      <w:smallCaps/>
      <w:color w:val="0F4761" w:themeColor="accent1" w:themeShade="BF"/>
      <w:spacing w:val="5"/>
    </w:rPr>
  </w:style>
  <w:style w:type="paragraph" w:styleId="aa">
    <w:name w:val="header"/>
    <w:basedOn w:val="a"/>
    <w:link w:val="ab"/>
    <w:uiPriority w:val="99"/>
    <w:unhideWhenUsed/>
    <w:rsid w:val="00B36802"/>
    <w:pPr>
      <w:tabs>
        <w:tab w:val="center" w:pos="4252"/>
        <w:tab w:val="right" w:pos="8504"/>
      </w:tabs>
      <w:snapToGrid w:val="0"/>
    </w:pPr>
  </w:style>
  <w:style w:type="character" w:customStyle="1" w:styleId="ab">
    <w:name w:val="ヘッダー (文字)"/>
    <w:basedOn w:val="a0"/>
    <w:link w:val="aa"/>
    <w:uiPriority w:val="99"/>
    <w:rsid w:val="00B36802"/>
  </w:style>
  <w:style w:type="paragraph" w:styleId="ac">
    <w:name w:val="footer"/>
    <w:basedOn w:val="a"/>
    <w:link w:val="ad"/>
    <w:uiPriority w:val="99"/>
    <w:unhideWhenUsed/>
    <w:rsid w:val="00B36802"/>
    <w:pPr>
      <w:tabs>
        <w:tab w:val="center" w:pos="4252"/>
        <w:tab w:val="right" w:pos="8504"/>
      </w:tabs>
      <w:snapToGrid w:val="0"/>
    </w:pPr>
  </w:style>
  <w:style w:type="character" w:customStyle="1" w:styleId="ad">
    <w:name w:val="フッター (文字)"/>
    <w:basedOn w:val="a0"/>
    <w:link w:val="ac"/>
    <w:uiPriority w:val="99"/>
    <w:rsid w:val="00B36802"/>
  </w:style>
  <w:style w:type="character" w:styleId="ae">
    <w:name w:val="Placeholder Text"/>
    <w:basedOn w:val="a0"/>
    <w:uiPriority w:val="99"/>
    <w:semiHidden/>
    <w:rsid w:val="00B368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0276A99EA447E6B7E19E1E7C9F8766"/>
        <w:category>
          <w:name w:val="全般"/>
          <w:gallery w:val="placeholder"/>
        </w:category>
        <w:types>
          <w:type w:val="bbPlcHdr"/>
        </w:types>
        <w:behaviors>
          <w:behavior w:val="content"/>
        </w:behaviors>
        <w:guid w:val="{94C91B17-5042-4F51-A980-3825D0383627}"/>
      </w:docPartPr>
      <w:docPartBody>
        <w:p w:rsidR="00BE4065" w:rsidRDefault="00014C82" w:rsidP="00014C82">
          <w:pPr>
            <w:pStyle w:val="3D0276A99EA447E6B7E19E1E7C9F8766"/>
          </w:pPr>
          <w:r>
            <w:rPr>
              <w:rStyle w:val="a3"/>
              <w:lang w:val="ja-JP"/>
            </w:rPr>
            <w:t>[作成者名]</w:t>
          </w:r>
        </w:p>
      </w:docPartBody>
    </w:docPart>
    <w:docPart>
      <w:docPartPr>
        <w:name w:val="3595B6697AF84D5382FAA376B73EE420"/>
        <w:category>
          <w:name w:val="全般"/>
          <w:gallery w:val="placeholder"/>
        </w:category>
        <w:types>
          <w:type w:val="bbPlcHdr"/>
        </w:types>
        <w:behaviors>
          <w:behavior w:val="content"/>
        </w:behaviors>
        <w:guid w:val="{EFA2D667-4A99-45FA-8CE2-C0DF46DC7EEC}"/>
      </w:docPartPr>
      <w:docPartBody>
        <w:p w:rsidR="00BE4065" w:rsidRDefault="00014C82" w:rsidP="00014C82">
          <w:pPr>
            <w:pStyle w:val="3595B6697AF84D5382FAA376B73EE420"/>
          </w:pPr>
          <w:r>
            <w:rPr>
              <w:rStyle w:val="a3"/>
              <w:lang w:val="ja-JP"/>
            </w:rPr>
            <w:t>[日付]</w:t>
          </w:r>
        </w:p>
      </w:docPartBody>
    </w:docPart>
    <w:docPart>
      <w:docPartPr>
        <w:name w:val="9547EDA874174B0E84FAA70D7558A700"/>
        <w:category>
          <w:name w:val="全般"/>
          <w:gallery w:val="placeholder"/>
        </w:category>
        <w:types>
          <w:type w:val="bbPlcHdr"/>
        </w:types>
        <w:behaviors>
          <w:behavior w:val="content"/>
        </w:behaviors>
        <w:guid w:val="{6BE37FBE-C40B-4622-AE2F-8CDDFD0A1223}"/>
      </w:docPartPr>
      <w:docPartBody>
        <w:p w:rsidR="00BE4065" w:rsidRDefault="00014C82" w:rsidP="00014C82">
          <w:pPr>
            <w:pStyle w:val="9547EDA874174B0E84FAA70D7558A700"/>
          </w:pPr>
          <w:r>
            <w:rPr>
              <w:color w:val="0E2841" w:themeColor="text2"/>
              <w:sz w:val="20"/>
              <w:szCs w:val="20"/>
              <w:lang w:val="ja-JP"/>
            </w:rPr>
            <w:t>[文書のタイトル]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82"/>
    <w:rsid w:val="00014C82"/>
    <w:rsid w:val="003B64B8"/>
    <w:rsid w:val="00B42127"/>
    <w:rsid w:val="00BE4065"/>
    <w:rsid w:val="00E343B5"/>
    <w:rsid w:val="00E74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4C82"/>
    <w:rPr>
      <w:color w:val="808080"/>
    </w:rPr>
  </w:style>
  <w:style w:type="paragraph" w:customStyle="1" w:styleId="3D0276A99EA447E6B7E19E1E7C9F8766">
    <w:name w:val="3D0276A99EA447E6B7E19E1E7C9F8766"/>
    <w:rsid w:val="00014C82"/>
    <w:pPr>
      <w:widowControl w:val="0"/>
    </w:pPr>
  </w:style>
  <w:style w:type="paragraph" w:customStyle="1" w:styleId="3595B6697AF84D5382FAA376B73EE420">
    <w:name w:val="3595B6697AF84D5382FAA376B73EE420"/>
    <w:rsid w:val="00014C82"/>
    <w:pPr>
      <w:widowControl w:val="0"/>
    </w:pPr>
  </w:style>
  <w:style w:type="paragraph" w:customStyle="1" w:styleId="9547EDA874174B0E84FAA70D7558A700">
    <w:name w:val="9547EDA874174B0E84FAA70D7558A700"/>
    <w:rsid w:val="00014C82"/>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神中　智博</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536</Words>
  <Characters>3058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量産統括推進課QG監査プレディクションシート</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総務サービス課QG監査プレディクションシート</dc:title>
  <dc:subject/>
  <dc:creator>2026/9/14</dc:creator>
  <cp:keywords/>
  <dc:description/>
  <cp:lastModifiedBy>Tomohiro KAMINAKA</cp:lastModifiedBy>
  <cp:revision>3</cp:revision>
  <dcterms:created xsi:type="dcterms:W3CDTF">2026-09-12T22:41:00Z</dcterms:created>
  <dcterms:modified xsi:type="dcterms:W3CDTF">2026-09-13T13:05:00Z</dcterms:modified>
</cp:coreProperties>
</file>